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2FD" w:rsidRDefault="00AD780E" w:rsidP="00AD780E">
      <w:pPr>
        <w:ind w:firstLine="602"/>
        <w:jc w:val="center"/>
        <w:rPr>
          <w:b/>
          <w:bCs/>
          <w:sz w:val="30"/>
          <w:szCs w:val="30"/>
        </w:rPr>
      </w:pPr>
      <w:r w:rsidRPr="00AD780E">
        <w:rPr>
          <w:rFonts w:hint="eastAsia"/>
          <w:b/>
          <w:bCs/>
          <w:sz w:val="30"/>
          <w:szCs w:val="30"/>
        </w:rPr>
        <w:t>柳州工学院精准就业智慧平台使用手册</w:t>
      </w:r>
      <w:r w:rsidR="00D4707B" w:rsidRPr="00D4707B">
        <w:rPr>
          <w:rFonts w:hint="eastAsia"/>
          <w:b/>
          <w:bCs/>
          <w:sz w:val="30"/>
          <w:szCs w:val="30"/>
        </w:rPr>
        <w:t>（用人单位版）</w:t>
      </w:r>
    </w:p>
    <w:p w:rsidR="008562FD" w:rsidRDefault="008562FD">
      <w:pPr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</w:p>
    <w:sdt>
      <w:sdtPr>
        <w:rPr>
          <w:rFonts w:ascii="宋体" w:hAnsi="宋体"/>
          <w:sz w:val="21"/>
        </w:rPr>
        <w:id w:val="147481773"/>
        <w:docPartObj>
          <w:docPartGallery w:val="Table of Contents"/>
          <w:docPartUnique/>
        </w:docPartObj>
      </w:sdtPr>
      <w:sdtEndPr>
        <w:rPr>
          <w:rFonts w:asciiTheme="minorHAnsi" w:hAnsiTheme="minorHAnsi"/>
          <w:sz w:val="24"/>
        </w:rPr>
      </w:sdtEndPr>
      <w:sdtContent>
        <w:p w:rsidR="008562FD" w:rsidRDefault="00276D4D">
          <w:pPr>
            <w:spacing w:line="240" w:lineRule="auto"/>
            <w:ind w:firstLineChars="0" w:firstLine="0"/>
            <w:jc w:val="center"/>
          </w:pPr>
          <w:r>
            <w:rPr>
              <w:rFonts w:ascii="宋体" w:hAnsi="宋体"/>
              <w:sz w:val="21"/>
            </w:rPr>
            <w:t>目录</w:t>
          </w:r>
        </w:p>
        <w:p w:rsidR="008562FD" w:rsidRDefault="00276D4D">
          <w:pPr>
            <w:pStyle w:val="10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8476" w:history="1">
            <w:r>
              <w:rPr>
                <w:rFonts w:ascii="黑体" w:eastAsia="黑体" w:hAnsi="黑体" w:cs="黑体" w:hint="eastAsia"/>
                <w:bCs/>
                <w:kern w:val="44"/>
                <w:szCs w:val="32"/>
              </w:rPr>
              <w:t>1.用人单位账号注册及登录</w:t>
            </w:r>
            <w:r>
              <w:tab/>
            </w:r>
            <w:r w:rsidR="0012477C">
              <w:fldChar w:fldCharType="begin"/>
            </w:r>
            <w:r w:rsidR="0012477C">
              <w:instrText xml:space="preserve"> PAGEREF _Toc28476 </w:instrText>
            </w:r>
            <w:r w:rsidR="0012477C">
              <w:fldChar w:fldCharType="separate"/>
            </w:r>
            <w:r>
              <w:t>2</w:t>
            </w:r>
            <w:r w:rsidR="0012477C">
              <w:fldChar w:fldCharType="end"/>
            </w:r>
          </w:hyperlink>
        </w:p>
        <w:p w:rsidR="008562FD" w:rsidRDefault="0012477C">
          <w:pPr>
            <w:pStyle w:val="20"/>
            <w:tabs>
              <w:tab w:val="right" w:leader="dot" w:pos="8306"/>
            </w:tabs>
            <w:ind w:left="480" w:firstLine="480"/>
          </w:pPr>
          <w:hyperlink w:anchor="_Toc23202" w:history="1">
            <w:r w:rsidR="00276D4D">
              <w:rPr>
                <w:rFonts w:ascii="仿宋" w:eastAsia="仿宋" w:hAnsi="仿宋" w:cs="仿宋" w:hint="eastAsia"/>
                <w:szCs w:val="28"/>
              </w:rPr>
              <w:t>1.1账号注册</w:t>
            </w:r>
            <w:r w:rsidR="00276D4D">
              <w:tab/>
            </w:r>
            <w:r>
              <w:fldChar w:fldCharType="begin"/>
            </w:r>
            <w:r>
              <w:instrText xml:space="preserve"> PAGEREF _Toc23202 </w:instrText>
            </w:r>
            <w:r>
              <w:fldChar w:fldCharType="separate"/>
            </w:r>
            <w:r w:rsidR="00276D4D">
              <w:t>2</w:t>
            </w:r>
            <w:r>
              <w:fldChar w:fldCharType="end"/>
            </w:r>
          </w:hyperlink>
        </w:p>
        <w:p w:rsidR="008562FD" w:rsidRDefault="0012477C">
          <w:pPr>
            <w:pStyle w:val="20"/>
            <w:tabs>
              <w:tab w:val="right" w:leader="dot" w:pos="8306"/>
            </w:tabs>
            <w:ind w:left="480" w:firstLine="480"/>
          </w:pPr>
          <w:hyperlink w:anchor="_Toc8704" w:history="1">
            <w:r w:rsidR="00276D4D">
              <w:rPr>
                <w:rFonts w:ascii="仿宋" w:eastAsia="仿宋" w:hAnsi="仿宋" w:cs="仿宋" w:hint="eastAsia"/>
                <w:szCs w:val="28"/>
              </w:rPr>
              <w:t>1.2账户登录</w:t>
            </w:r>
            <w:r w:rsidR="00276D4D">
              <w:tab/>
            </w:r>
            <w:r>
              <w:fldChar w:fldCharType="begin"/>
            </w:r>
            <w:r>
              <w:instrText xml:space="preserve"> PAGEREF _Toc8704 </w:instrText>
            </w:r>
            <w:r>
              <w:fldChar w:fldCharType="separate"/>
            </w:r>
            <w:r w:rsidR="00276D4D">
              <w:t>4</w:t>
            </w:r>
            <w:r>
              <w:fldChar w:fldCharType="end"/>
            </w:r>
          </w:hyperlink>
        </w:p>
        <w:p w:rsidR="008562FD" w:rsidRDefault="0012477C">
          <w:pPr>
            <w:pStyle w:val="10"/>
            <w:tabs>
              <w:tab w:val="right" w:leader="dot" w:pos="8306"/>
            </w:tabs>
            <w:ind w:firstLine="480"/>
          </w:pPr>
          <w:hyperlink w:anchor="_Toc27111" w:history="1">
            <w:r w:rsidR="00276D4D">
              <w:rPr>
                <w:rFonts w:ascii="黑体" w:eastAsia="黑体" w:hAnsi="黑体" w:cs="黑体" w:hint="eastAsia"/>
                <w:szCs w:val="32"/>
              </w:rPr>
              <w:t>2.用人单位个人中心</w:t>
            </w:r>
            <w:r w:rsidR="00276D4D">
              <w:tab/>
            </w:r>
            <w:r>
              <w:fldChar w:fldCharType="begin"/>
            </w:r>
            <w:r>
              <w:instrText xml:space="preserve"> PAGEREF _Toc27111 </w:instrText>
            </w:r>
            <w:r>
              <w:fldChar w:fldCharType="separate"/>
            </w:r>
            <w:r w:rsidR="00276D4D">
              <w:t>4</w:t>
            </w:r>
            <w:r>
              <w:fldChar w:fldCharType="end"/>
            </w:r>
          </w:hyperlink>
        </w:p>
        <w:p w:rsidR="008562FD" w:rsidRDefault="0012477C">
          <w:pPr>
            <w:pStyle w:val="20"/>
            <w:tabs>
              <w:tab w:val="right" w:leader="dot" w:pos="8306"/>
            </w:tabs>
            <w:ind w:left="480" w:firstLine="480"/>
          </w:pPr>
          <w:hyperlink w:anchor="_Toc18457" w:history="1">
            <w:r w:rsidR="00276D4D">
              <w:rPr>
                <w:rFonts w:ascii="仿宋" w:eastAsia="仿宋" w:hAnsi="仿宋" w:cs="仿宋" w:hint="eastAsia"/>
                <w:szCs w:val="28"/>
              </w:rPr>
              <w:t>2.1我的主页</w:t>
            </w:r>
            <w:r w:rsidR="00276D4D">
              <w:tab/>
            </w:r>
            <w:r>
              <w:fldChar w:fldCharType="begin"/>
            </w:r>
            <w:r>
              <w:instrText xml:space="preserve"> PAGEREF _Toc18457 </w:instrText>
            </w:r>
            <w:r>
              <w:fldChar w:fldCharType="separate"/>
            </w:r>
            <w:r w:rsidR="00276D4D">
              <w:t>4</w:t>
            </w:r>
            <w:r>
              <w:fldChar w:fldCharType="end"/>
            </w:r>
          </w:hyperlink>
        </w:p>
        <w:p w:rsidR="008562FD" w:rsidRDefault="0012477C">
          <w:pPr>
            <w:pStyle w:val="20"/>
            <w:tabs>
              <w:tab w:val="right" w:leader="dot" w:pos="8306"/>
            </w:tabs>
            <w:ind w:left="480" w:firstLine="480"/>
          </w:pPr>
          <w:hyperlink w:anchor="_Toc7168" w:history="1">
            <w:r w:rsidR="00276D4D">
              <w:rPr>
                <w:rFonts w:ascii="仿宋" w:eastAsia="仿宋" w:hAnsi="仿宋" w:cs="仿宋" w:hint="eastAsia"/>
                <w:szCs w:val="28"/>
              </w:rPr>
              <w:t>2.2职位信息</w:t>
            </w:r>
            <w:r w:rsidR="00276D4D">
              <w:tab/>
            </w:r>
            <w:r>
              <w:fldChar w:fldCharType="begin"/>
            </w:r>
            <w:r>
              <w:instrText xml:space="preserve"> PAGEREF _Toc7168 </w:instrText>
            </w:r>
            <w:r>
              <w:fldChar w:fldCharType="separate"/>
            </w:r>
            <w:r w:rsidR="00276D4D">
              <w:t>8</w:t>
            </w:r>
            <w:r>
              <w:fldChar w:fldCharType="end"/>
            </w:r>
          </w:hyperlink>
        </w:p>
        <w:p w:rsidR="008562FD" w:rsidRDefault="0012477C">
          <w:pPr>
            <w:pStyle w:val="20"/>
            <w:tabs>
              <w:tab w:val="right" w:leader="dot" w:pos="8306"/>
            </w:tabs>
            <w:ind w:left="480" w:firstLine="480"/>
          </w:pPr>
          <w:hyperlink w:anchor="_Toc25667" w:history="1">
            <w:r w:rsidR="00276D4D">
              <w:rPr>
                <w:rFonts w:ascii="仿宋" w:eastAsia="仿宋" w:hAnsi="仿宋" w:cs="仿宋" w:hint="eastAsia"/>
                <w:szCs w:val="28"/>
              </w:rPr>
              <w:t>2.3校招公告</w:t>
            </w:r>
            <w:r w:rsidR="00276D4D">
              <w:tab/>
            </w:r>
            <w:r>
              <w:fldChar w:fldCharType="begin"/>
            </w:r>
            <w:r>
              <w:instrText xml:space="preserve"> PAGEREF _Toc25667 </w:instrText>
            </w:r>
            <w:r>
              <w:fldChar w:fldCharType="separate"/>
            </w:r>
            <w:r w:rsidR="00276D4D">
              <w:t>11</w:t>
            </w:r>
            <w:r>
              <w:fldChar w:fldCharType="end"/>
            </w:r>
          </w:hyperlink>
        </w:p>
        <w:p w:rsidR="008562FD" w:rsidRDefault="0012477C">
          <w:pPr>
            <w:pStyle w:val="20"/>
            <w:tabs>
              <w:tab w:val="right" w:leader="dot" w:pos="8306"/>
            </w:tabs>
            <w:ind w:left="480" w:firstLine="480"/>
          </w:pPr>
          <w:hyperlink w:anchor="_Toc20802" w:history="1">
            <w:r w:rsidR="00276D4D">
              <w:rPr>
                <w:rFonts w:ascii="仿宋" w:eastAsia="仿宋" w:hAnsi="仿宋" w:cs="仿宋" w:hint="eastAsia"/>
                <w:szCs w:val="28"/>
              </w:rPr>
              <w:t>2.4宣讲会</w:t>
            </w:r>
            <w:r w:rsidR="00276D4D">
              <w:tab/>
            </w:r>
            <w:r>
              <w:fldChar w:fldCharType="begin"/>
            </w:r>
            <w:r>
              <w:instrText xml:space="preserve"> PAGEREF _Toc20802 </w:instrText>
            </w:r>
            <w:r>
              <w:fldChar w:fldCharType="separate"/>
            </w:r>
            <w:r w:rsidR="00276D4D">
              <w:t>14</w:t>
            </w:r>
            <w:r>
              <w:fldChar w:fldCharType="end"/>
            </w:r>
          </w:hyperlink>
        </w:p>
        <w:p w:rsidR="008562FD" w:rsidRDefault="0012477C">
          <w:pPr>
            <w:pStyle w:val="20"/>
            <w:tabs>
              <w:tab w:val="right" w:leader="dot" w:pos="8306"/>
            </w:tabs>
            <w:ind w:left="480" w:firstLine="480"/>
          </w:pPr>
          <w:hyperlink w:anchor="_Toc17379" w:history="1">
            <w:r w:rsidR="00276D4D">
              <w:rPr>
                <w:rFonts w:ascii="仿宋" w:eastAsia="仿宋" w:hAnsi="仿宋" w:cs="仿宋" w:hint="eastAsia"/>
                <w:szCs w:val="28"/>
              </w:rPr>
              <w:t>2.5双选会</w:t>
            </w:r>
            <w:r w:rsidR="00276D4D">
              <w:tab/>
            </w:r>
            <w:r>
              <w:fldChar w:fldCharType="begin"/>
            </w:r>
            <w:r>
              <w:instrText xml:space="preserve"> PAGEREF _Toc17379 </w:instrText>
            </w:r>
            <w:r>
              <w:fldChar w:fldCharType="separate"/>
            </w:r>
            <w:r w:rsidR="00276D4D">
              <w:t>16</w:t>
            </w:r>
            <w:r>
              <w:fldChar w:fldCharType="end"/>
            </w:r>
          </w:hyperlink>
        </w:p>
        <w:p w:rsidR="008562FD" w:rsidRDefault="0012477C">
          <w:pPr>
            <w:pStyle w:val="20"/>
            <w:tabs>
              <w:tab w:val="right" w:leader="dot" w:pos="8306"/>
            </w:tabs>
            <w:ind w:left="480" w:firstLine="480"/>
          </w:pPr>
          <w:hyperlink w:anchor="_Toc24149" w:history="1">
            <w:r w:rsidR="00276D4D">
              <w:rPr>
                <w:rFonts w:ascii="仿宋" w:eastAsia="仿宋" w:hAnsi="仿宋" w:cs="仿宋" w:hint="eastAsia"/>
                <w:szCs w:val="28"/>
              </w:rPr>
              <w:t>2.6简历管理</w:t>
            </w:r>
            <w:r w:rsidR="00276D4D">
              <w:tab/>
            </w:r>
            <w:r>
              <w:fldChar w:fldCharType="begin"/>
            </w:r>
            <w:r>
              <w:instrText xml:space="preserve"> PAGEREF _Toc24149 </w:instrText>
            </w:r>
            <w:r>
              <w:fldChar w:fldCharType="separate"/>
            </w:r>
            <w:r w:rsidR="00276D4D">
              <w:t>21</w:t>
            </w:r>
            <w:r>
              <w:fldChar w:fldCharType="end"/>
            </w:r>
          </w:hyperlink>
        </w:p>
        <w:p w:rsidR="008562FD" w:rsidRDefault="00276D4D">
          <w:pPr>
            <w:spacing w:line="240" w:lineRule="auto"/>
            <w:ind w:firstLineChars="0" w:firstLine="0"/>
            <w:jc w:val="center"/>
          </w:pPr>
          <w:r>
            <w:fldChar w:fldCharType="end"/>
          </w:r>
        </w:p>
      </w:sdtContent>
    </w:sdt>
    <w:p w:rsidR="008562FD" w:rsidRDefault="008562FD">
      <w:pPr>
        <w:spacing w:line="240" w:lineRule="auto"/>
        <w:ind w:firstLineChars="0" w:firstLine="0"/>
        <w:jc w:val="center"/>
      </w:pPr>
    </w:p>
    <w:p w:rsidR="008562FD" w:rsidRDefault="008562FD">
      <w:pPr>
        <w:ind w:firstLine="480"/>
      </w:pPr>
    </w:p>
    <w:p w:rsidR="008562FD" w:rsidRDefault="00276D4D">
      <w:pPr>
        <w:ind w:firstLine="640"/>
        <w:rPr>
          <w:rFonts w:ascii="黑体" w:eastAsia="黑体" w:hAnsi="黑体" w:cs="黑体"/>
          <w:bCs/>
          <w:kern w:val="44"/>
          <w:sz w:val="32"/>
          <w:szCs w:val="32"/>
        </w:rPr>
      </w:pPr>
      <w:r>
        <w:rPr>
          <w:rFonts w:ascii="黑体" w:eastAsia="黑体" w:hAnsi="黑体" w:cs="黑体" w:hint="eastAsia"/>
          <w:bCs/>
          <w:kern w:val="44"/>
          <w:sz w:val="32"/>
          <w:szCs w:val="32"/>
        </w:rPr>
        <w:br w:type="page"/>
      </w:r>
    </w:p>
    <w:p w:rsidR="008562FD" w:rsidRDefault="00276D4D">
      <w:pPr>
        <w:widowControl/>
        <w:spacing w:line="240" w:lineRule="auto"/>
        <w:ind w:firstLineChars="0" w:firstLine="0"/>
        <w:jc w:val="left"/>
        <w:outlineLvl w:val="0"/>
        <w:rPr>
          <w:rFonts w:ascii="黑体" w:eastAsia="黑体" w:hAnsi="黑体" w:cs="黑体"/>
          <w:bCs/>
          <w:kern w:val="44"/>
          <w:sz w:val="32"/>
          <w:szCs w:val="32"/>
        </w:rPr>
      </w:pPr>
      <w:bookmarkStart w:id="0" w:name="_Toc28476"/>
      <w:r>
        <w:rPr>
          <w:rFonts w:ascii="黑体" w:eastAsia="黑体" w:hAnsi="黑体" w:cs="黑体" w:hint="eastAsia"/>
          <w:bCs/>
          <w:kern w:val="44"/>
          <w:sz w:val="32"/>
          <w:szCs w:val="32"/>
        </w:rPr>
        <w:lastRenderedPageBreak/>
        <w:t>1.用人单位账号注册及登录</w:t>
      </w:r>
      <w:bookmarkEnd w:id="0"/>
    </w:p>
    <w:p w:rsidR="008562FD" w:rsidRDefault="00276D4D">
      <w:pPr>
        <w:spacing w:line="540" w:lineRule="exact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用人单位注册及登录账户均建议使用“</w:t>
      </w:r>
      <w:bookmarkStart w:id="1" w:name="_GoBack"/>
      <w:bookmarkEnd w:id="1"/>
      <w:r>
        <w:rPr>
          <w:rFonts w:ascii="仿宋" w:eastAsia="仿宋" w:hAnsi="仿宋" w:cs="仿宋" w:hint="eastAsia"/>
          <w:sz w:val="28"/>
          <w:szCs w:val="28"/>
        </w:rPr>
        <w:t>谷歌浏览器、360浏览器（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速模式）、IE11以上浏览器”。</w:t>
      </w:r>
    </w:p>
    <w:p w:rsidR="008562FD" w:rsidRDefault="00276D4D">
      <w:pPr>
        <w:pStyle w:val="2"/>
        <w:spacing w:before="0" w:after="0" w:line="540" w:lineRule="exact"/>
        <w:rPr>
          <w:rFonts w:ascii="仿宋" w:eastAsia="仿宋" w:hAnsi="仿宋" w:cs="仿宋"/>
          <w:sz w:val="28"/>
          <w:szCs w:val="28"/>
        </w:rPr>
      </w:pPr>
      <w:bookmarkStart w:id="2" w:name="_Toc519870113"/>
      <w:bookmarkStart w:id="3" w:name="_Toc519696599"/>
      <w:bookmarkStart w:id="4" w:name="_Toc4129_WPSOffice_Level1"/>
      <w:bookmarkStart w:id="5" w:name="_Toc23222"/>
      <w:bookmarkStart w:id="6" w:name="_Toc23202"/>
      <w:r>
        <w:rPr>
          <w:rFonts w:ascii="仿宋" w:eastAsia="仿宋" w:hAnsi="仿宋" w:cs="仿宋" w:hint="eastAsia"/>
          <w:sz w:val="28"/>
          <w:szCs w:val="28"/>
        </w:rPr>
        <w:t>1.1账号注册</w:t>
      </w:r>
      <w:bookmarkEnd w:id="2"/>
      <w:bookmarkEnd w:id="3"/>
      <w:bookmarkEnd w:id="4"/>
      <w:bookmarkEnd w:id="5"/>
      <w:bookmarkEnd w:id="6"/>
    </w:p>
    <w:p w:rsidR="008562FD" w:rsidRDefault="00276D4D">
      <w:pPr>
        <w:numPr>
          <w:ilvl w:val="0"/>
          <w:numId w:val="1"/>
        </w:numPr>
        <w:spacing w:line="54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打开“</w:t>
      </w:r>
      <w:r w:rsidR="00D4707B" w:rsidRPr="000B192D">
        <w:t>https://lushane.jiuyeb.cn/</w:t>
      </w:r>
      <w:r>
        <w:rPr>
          <w:rFonts w:ascii="仿宋" w:eastAsia="仿宋" w:hAnsi="仿宋" w:cs="仿宋" w:hint="eastAsia"/>
          <w:sz w:val="28"/>
          <w:szCs w:val="28"/>
        </w:rPr>
        <w:t>”网址，点击首页右下角“用人单位注册”按钮，进入注册界面。</w:t>
      </w:r>
    </w:p>
    <w:p w:rsidR="008562FD" w:rsidRDefault="00E97C18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0B7CA43" wp14:editId="10E54AC8">
            <wp:extent cx="5274310" cy="29197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1"/>
        </w:numPr>
        <w:spacing w:line="54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根据页面提示，输入相关信息，完成后点击下方的“注册”。</w:t>
      </w:r>
    </w:p>
    <w:p w:rsidR="008562FD" w:rsidRDefault="00276D4D">
      <w:pPr>
        <w:spacing w:line="540" w:lineRule="exact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提示</w:t>
      </w:r>
      <w:r>
        <w:rPr>
          <w:rFonts w:ascii="仿宋" w:eastAsia="仿宋" w:hAnsi="仿宋" w:cs="仿宋" w:hint="eastAsia"/>
          <w:sz w:val="28"/>
          <w:szCs w:val="28"/>
        </w:rPr>
        <w:t>：如果之后出现忘记密码的情况，可以通过邮箱/手机号找回密码，所以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请务必将邮箱/手机号填写准确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4EC7F1D7" wp14:editId="6795A89C">
            <wp:extent cx="5039995" cy="2802890"/>
            <wp:effectExtent l="0" t="0" r="8255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73724AE6" wp14:editId="02B05EC8">
            <wp:extent cx="5039995" cy="2179955"/>
            <wp:effectExtent l="0" t="0" r="8255" b="1079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b="139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1"/>
        </w:numPr>
        <w:spacing w:line="54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在跳转的新页面中，点击“去完善”，详细填写“我的认证”的信息，点击“提交审核”。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提示“提交资料成功！”，即可发布职位-预约宣讲会/报名双选会。</w:t>
      </w:r>
    </w:p>
    <w:p w:rsidR="008562FD" w:rsidRDefault="00276D4D">
      <w:pPr>
        <w:spacing w:line="240" w:lineRule="auto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4330D07C" wp14:editId="42BAF6DF">
            <wp:extent cx="5039995" cy="2231390"/>
            <wp:effectExtent l="0" t="0" r="8255" b="165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3273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spacing w:line="24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199DA0FB" wp14:editId="4F357A1A">
            <wp:extent cx="3599815" cy="2899410"/>
            <wp:effectExtent l="0" t="0" r="635" b="1524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pStyle w:val="2"/>
        <w:spacing w:before="0" w:after="0" w:line="540" w:lineRule="exact"/>
        <w:rPr>
          <w:rFonts w:ascii="仿宋" w:eastAsia="仿宋" w:hAnsi="仿宋" w:cs="仿宋"/>
          <w:sz w:val="28"/>
          <w:szCs w:val="28"/>
        </w:rPr>
      </w:pPr>
      <w:bookmarkStart w:id="7" w:name="_Toc519870114"/>
      <w:bookmarkStart w:id="8" w:name="_Toc519696600"/>
      <w:bookmarkStart w:id="9" w:name="_Toc4015_WPSOffice_Level1"/>
      <w:bookmarkStart w:id="10" w:name="_Toc5964"/>
      <w:bookmarkStart w:id="11" w:name="_Toc8704"/>
      <w:r>
        <w:rPr>
          <w:rFonts w:ascii="仿宋" w:eastAsia="仿宋" w:hAnsi="仿宋" w:cs="仿宋" w:hint="eastAsia"/>
          <w:sz w:val="28"/>
          <w:szCs w:val="28"/>
        </w:rPr>
        <w:t>1.2账户登录</w:t>
      </w:r>
      <w:bookmarkEnd w:id="7"/>
      <w:bookmarkEnd w:id="8"/>
      <w:bookmarkEnd w:id="9"/>
      <w:bookmarkEnd w:id="10"/>
      <w:bookmarkEnd w:id="11"/>
    </w:p>
    <w:p w:rsidR="008562FD" w:rsidRDefault="00276D4D">
      <w:pPr>
        <w:spacing w:line="540" w:lineRule="exact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打开“</w:t>
      </w:r>
      <w:r w:rsidR="00D4707B" w:rsidRPr="000B192D">
        <w:t>https://lushane.jiuyeb.cn/</w:t>
      </w:r>
      <w:r>
        <w:rPr>
          <w:rFonts w:ascii="仿宋" w:eastAsia="仿宋" w:hAnsi="仿宋" w:cs="仿宋" w:hint="eastAsia"/>
          <w:sz w:val="28"/>
          <w:szCs w:val="28"/>
        </w:rPr>
        <w:t>”网址，输入已注册的“账号”（邮箱或手机号）、“密码”和“验证码”，点击“登录”。</w:t>
      </w:r>
    </w:p>
    <w:p w:rsidR="008562FD" w:rsidRDefault="008562FD">
      <w:pPr>
        <w:pStyle w:val="1"/>
        <w:spacing w:before="0" w:after="0" w:line="540" w:lineRule="exact"/>
        <w:rPr>
          <w:rFonts w:ascii="仿宋" w:eastAsia="仿宋" w:hAnsi="仿宋" w:cs="仿宋"/>
          <w:b w:val="0"/>
          <w:sz w:val="28"/>
          <w:szCs w:val="28"/>
        </w:rPr>
      </w:pPr>
      <w:bookmarkStart w:id="12" w:name="_Toc519696601"/>
      <w:bookmarkStart w:id="13" w:name="_Toc519870115"/>
    </w:p>
    <w:p w:rsidR="008562FD" w:rsidRDefault="00276D4D">
      <w:pPr>
        <w:pStyle w:val="1"/>
        <w:spacing w:before="0" w:after="0" w:line="540" w:lineRule="exact"/>
        <w:rPr>
          <w:rFonts w:ascii="黑体" w:hAnsi="黑体" w:cs="黑体"/>
          <w:szCs w:val="32"/>
        </w:rPr>
      </w:pPr>
      <w:bookmarkStart w:id="14" w:name="_Toc4015_WPSOffice_Level2"/>
      <w:bookmarkStart w:id="15" w:name="_Toc3407"/>
      <w:bookmarkStart w:id="16" w:name="_Toc27111"/>
      <w:r>
        <w:rPr>
          <w:rFonts w:ascii="黑体" w:hAnsi="黑体" w:cs="黑体" w:hint="eastAsia"/>
          <w:b w:val="0"/>
          <w:szCs w:val="32"/>
        </w:rPr>
        <w:t>2.用人单位个人中心</w:t>
      </w:r>
      <w:bookmarkEnd w:id="12"/>
      <w:bookmarkEnd w:id="13"/>
      <w:bookmarkEnd w:id="14"/>
      <w:bookmarkEnd w:id="15"/>
      <w:bookmarkEnd w:id="16"/>
    </w:p>
    <w:p w:rsidR="008562FD" w:rsidRDefault="00276D4D">
      <w:pPr>
        <w:spacing w:line="540" w:lineRule="exact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用人单位个人中心主要包括“我的主页”、“工作台”、“职位信息”、“校招公告”、“宣讲会”、“双选会”、“简历管理”和“赛事活动”等功能菜单。</w:t>
      </w:r>
    </w:p>
    <w:p w:rsidR="008562FD" w:rsidRDefault="00276D4D">
      <w:pPr>
        <w:spacing w:line="240" w:lineRule="auto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2566035"/>
            <wp:effectExtent l="0" t="0" r="8255" b="571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pStyle w:val="2"/>
        <w:spacing w:before="0" w:after="0" w:line="540" w:lineRule="exact"/>
        <w:rPr>
          <w:rFonts w:ascii="仿宋" w:eastAsia="仿宋" w:hAnsi="仿宋" w:cs="仿宋"/>
          <w:sz w:val="28"/>
          <w:szCs w:val="28"/>
        </w:rPr>
      </w:pPr>
      <w:bookmarkStart w:id="17" w:name="_Toc10341"/>
      <w:bookmarkStart w:id="18" w:name="_Toc18457"/>
      <w:r>
        <w:rPr>
          <w:rFonts w:ascii="仿宋" w:eastAsia="仿宋" w:hAnsi="仿宋" w:cs="仿宋" w:hint="eastAsia"/>
          <w:sz w:val="28"/>
          <w:szCs w:val="28"/>
        </w:rPr>
        <w:lastRenderedPageBreak/>
        <w:t>2.1我的主页</w:t>
      </w:r>
      <w:bookmarkEnd w:id="17"/>
      <w:bookmarkEnd w:id="18"/>
    </w:p>
    <w:p w:rsidR="008562FD" w:rsidRDefault="00276D4D">
      <w:pPr>
        <w:spacing w:line="240" w:lineRule="auto"/>
        <w:ind w:firstLineChars="0" w:firstLine="0"/>
        <w:rPr>
          <w:rStyle w:val="a7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“我的主页”由“我的认证”、“我的资料”、“我的账户”、“我的动态”、“合作院校”、“问题反馈”六部分组成。</w:t>
      </w:r>
    </w:p>
    <w:p w:rsidR="008562FD" w:rsidRDefault="00276D4D">
      <w:pPr>
        <w:pStyle w:val="a6"/>
        <w:spacing w:before="0" w:beforeAutospacing="0" w:after="0" w:afterAutospacing="0"/>
        <w:ind w:left="403"/>
        <w:jc w:val="both"/>
        <w:outlineLvl w:val="3"/>
        <w:rPr>
          <w:rStyle w:val="a7"/>
          <w:rFonts w:ascii="仿宋" w:eastAsia="仿宋" w:hAnsi="仿宋" w:cs="仿宋"/>
          <w:color w:val="3E3E3E"/>
          <w:sz w:val="28"/>
          <w:szCs w:val="28"/>
        </w:rPr>
      </w:pPr>
      <w:bookmarkStart w:id="19" w:name="_Toc7793"/>
      <w:bookmarkStart w:id="20" w:name="_Toc519870117"/>
      <w:bookmarkStart w:id="21" w:name="_Toc519696603"/>
      <w:r>
        <w:rPr>
          <w:rStyle w:val="a7"/>
          <w:rFonts w:ascii="仿宋" w:eastAsia="仿宋" w:hAnsi="仿宋" w:cs="仿宋" w:hint="eastAsia"/>
          <w:color w:val="3E3E3E"/>
          <w:sz w:val="28"/>
          <w:szCs w:val="28"/>
        </w:rPr>
        <w:t>2.1.1我的认证</w:t>
      </w:r>
      <w:bookmarkEnd w:id="19"/>
    </w:p>
    <w:p w:rsidR="008562FD" w:rsidRDefault="00276D4D">
      <w:pPr>
        <w:pStyle w:val="a6"/>
        <w:spacing w:before="0" w:beforeAutospacing="0" w:after="0" w:afterAutospacing="0"/>
        <w:ind w:left="403"/>
        <w:jc w:val="both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color w:val="3E3E3E"/>
          <w:sz w:val="28"/>
          <w:szCs w:val="28"/>
        </w:rPr>
        <w:t>基本信息、联系信息、资质信息、用人单位介绍、备注。</w:t>
      </w:r>
    </w:p>
    <w:p w:rsidR="008562FD" w:rsidRDefault="00276D4D">
      <w:pPr>
        <w:spacing w:line="240" w:lineRule="auto"/>
        <w:ind w:firstLineChars="0" w:firstLine="0"/>
        <w:rPr>
          <w:rStyle w:val="a7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FF0000"/>
          <w:sz w:val="28"/>
          <w:szCs w:val="28"/>
        </w:rPr>
        <w:t>提示：</w:t>
      </w:r>
      <w:r>
        <w:rPr>
          <w:rStyle w:val="a7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我的认证中的信息需要填写完整用于资质审核认证（审核认证通过后，如需修改信息，可在后台点击“编辑”自行修改，重新提交资料）。</w:t>
      </w:r>
    </w:p>
    <w:p w:rsidR="008562FD" w:rsidRDefault="00276D4D">
      <w:pPr>
        <w:pStyle w:val="a6"/>
        <w:spacing w:before="0" w:beforeAutospacing="0" w:after="0" w:afterAutospacing="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39995" cy="6304280"/>
            <wp:effectExtent l="0" t="0" r="8255" b="127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8562FD">
      <w:pPr>
        <w:pStyle w:val="a6"/>
        <w:spacing w:before="0" w:beforeAutospacing="0" w:after="0" w:afterAutospacing="0"/>
        <w:jc w:val="both"/>
        <w:rPr>
          <w:rFonts w:ascii="仿宋" w:eastAsia="仿宋" w:hAnsi="仿宋" w:cs="仿宋"/>
          <w:sz w:val="28"/>
          <w:szCs w:val="28"/>
        </w:rPr>
      </w:pPr>
    </w:p>
    <w:p w:rsidR="008562FD" w:rsidRDefault="00276D4D">
      <w:pPr>
        <w:pStyle w:val="a6"/>
        <w:spacing w:before="0" w:beforeAutospacing="0" w:after="0" w:afterAutospacing="0"/>
        <w:ind w:left="403"/>
        <w:jc w:val="both"/>
        <w:outlineLvl w:val="3"/>
        <w:rPr>
          <w:rStyle w:val="a7"/>
          <w:rFonts w:ascii="仿宋" w:eastAsia="仿宋" w:hAnsi="仿宋" w:cs="仿宋"/>
          <w:color w:val="3E3E3E"/>
          <w:sz w:val="28"/>
          <w:szCs w:val="28"/>
        </w:rPr>
      </w:pPr>
      <w:bookmarkStart w:id="22" w:name="_Toc27213"/>
      <w:r>
        <w:rPr>
          <w:rStyle w:val="a7"/>
          <w:rFonts w:ascii="仿宋" w:eastAsia="仿宋" w:hAnsi="仿宋" w:cs="仿宋" w:hint="eastAsia"/>
          <w:color w:val="3E3E3E"/>
          <w:sz w:val="28"/>
          <w:szCs w:val="28"/>
        </w:rPr>
        <w:t>2.1.2我的资料</w:t>
      </w:r>
      <w:bookmarkEnd w:id="22"/>
    </w:p>
    <w:p w:rsidR="008562FD" w:rsidRDefault="00276D4D">
      <w:pPr>
        <w:pStyle w:val="a6"/>
        <w:spacing w:before="0" w:beforeAutospacing="0" w:after="0" w:afterAutospacing="0"/>
        <w:ind w:left="403"/>
        <w:jc w:val="both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color w:val="3E3E3E"/>
          <w:sz w:val="28"/>
          <w:szCs w:val="28"/>
        </w:rPr>
        <w:t>团队&amp;办公环境，用于展示用人单位的个性化信息。（上传的图片大小要求不超过2M）</w:t>
      </w:r>
    </w:p>
    <w:p w:rsidR="008562FD" w:rsidRDefault="00276D4D">
      <w:pPr>
        <w:pStyle w:val="a6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114300" distR="114300">
            <wp:extent cx="5265420" cy="3175635"/>
            <wp:effectExtent l="0" t="0" r="11430" b="57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8562FD">
      <w:pPr>
        <w:pStyle w:val="a6"/>
        <w:spacing w:before="0" w:beforeAutospacing="0" w:after="0" w:afterAutospacing="0"/>
        <w:jc w:val="both"/>
      </w:pPr>
    </w:p>
    <w:p w:rsidR="008562FD" w:rsidRDefault="00276D4D">
      <w:pPr>
        <w:pStyle w:val="a6"/>
        <w:spacing w:before="0" w:beforeAutospacing="0" w:after="0" w:afterAutospacing="0"/>
        <w:ind w:left="403"/>
        <w:jc w:val="both"/>
        <w:outlineLvl w:val="3"/>
        <w:rPr>
          <w:rStyle w:val="a7"/>
          <w:rFonts w:ascii="仿宋" w:eastAsia="仿宋" w:hAnsi="仿宋" w:cs="仿宋"/>
          <w:color w:val="3E3E3E"/>
          <w:sz w:val="28"/>
          <w:szCs w:val="28"/>
        </w:rPr>
      </w:pPr>
      <w:bookmarkStart w:id="23" w:name="_Toc12525"/>
      <w:r>
        <w:rPr>
          <w:rStyle w:val="a7"/>
          <w:rFonts w:ascii="仿宋" w:eastAsia="仿宋" w:hAnsi="仿宋" w:cs="仿宋" w:hint="eastAsia"/>
          <w:color w:val="3E3E3E"/>
          <w:sz w:val="28"/>
          <w:szCs w:val="28"/>
        </w:rPr>
        <w:t>2.1.3我的账户</w:t>
      </w:r>
      <w:bookmarkEnd w:id="23"/>
    </w:p>
    <w:p w:rsidR="008562FD" w:rsidRDefault="00276D4D">
      <w:pPr>
        <w:pStyle w:val="a6"/>
        <w:spacing w:before="0" w:beforeAutospacing="0" w:after="0" w:afterAutospacing="0"/>
        <w:ind w:left="403"/>
        <w:jc w:val="both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color w:val="3E3E3E"/>
          <w:sz w:val="28"/>
          <w:szCs w:val="28"/>
        </w:rPr>
        <w:t>可以查看绑定的账号信息和缴费记录（可以在这里索取电子发票哦）。</w:t>
      </w:r>
    </w:p>
    <w:p w:rsidR="008562FD" w:rsidRDefault="00276D4D">
      <w:pPr>
        <w:pStyle w:val="a6"/>
        <w:spacing w:before="0" w:beforeAutospacing="0" w:after="0" w:afterAutospacing="0"/>
        <w:jc w:val="both"/>
      </w:pPr>
      <w:r>
        <w:rPr>
          <w:noProof/>
        </w:rPr>
        <w:drawing>
          <wp:inline distT="0" distB="0" distL="114300" distR="114300">
            <wp:extent cx="5270500" cy="3638550"/>
            <wp:effectExtent l="0" t="0" r="635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8562FD">
      <w:pPr>
        <w:pStyle w:val="a6"/>
        <w:spacing w:before="0" w:beforeAutospacing="0" w:after="0" w:afterAutospacing="0"/>
        <w:ind w:left="403"/>
        <w:jc w:val="both"/>
        <w:rPr>
          <w:rStyle w:val="a7"/>
          <w:rFonts w:ascii="仿宋" w:eastAsia="仿宋" w:hAnsi="仿宋" w:cs="仿宋"/>
          <w:color w:val="3E3E3E"/>
          <w:sz w:val="28"/>
          <w:szCs w:val="28"/>
        </w:rPr>
      </w:pPr>
      <w:bookmarkStart w:id="24" w:name="_Toc486"/>
    </w:p>
    <w:p w:rsidR="008562FD" w:rsidRDefault="00276D4D">
      <w:pPr>
        <w:pStyle w:val="a6"/>
        <w:spacing w:before="0" w:beforeAutospacing="0" w:after="0" w:afterAutospacing="0"/>
        <w:ind w:left="403"/>
        <w:jc w:val="both"/>
        <w:outlineLvl w:val="3"/>
        <w:rPr>
          <w:rStyle w:val="a7"/>
          <w:rFonts w:ascii="仿宋" w:eastAsia="仿宋" w:hAnsi="仿宋" w:cs="仿宋"/>
          <w:color w:val="3E3E3E"/>
          <w:sz w:val="28"/>
          <w:szCs w:val="28"/>
        </w:rPr>
      </w:pPr>
      <w:r>
        <w:rPr>
          <w:rStyle w:val="a7"/>
          <w:rFonts w:ascii="仿宋" w:eastAsia="仿宋" w:hAnsi="仿宋" w:cs="仿宋" w:hint="eastAsia"/>
          <w:color w:val="3E3E3E"/>
          <w:sz w:val="28"/>
          <w:szCs w:val="28"/>
        </w:rPr>
        <w:lastRenderedPageBreak/>
        <w:t>2.1.4我的动态</w:t>
      </w:r>
      <w:bookmarkEnd w:id="24"/>
    </w:p>
    <w:p w:rsidR="008562FD" w:rsidRDefault="00276D4D">
      <w:pPr>
        <w:pStyle w:val="a6"/>
        <w:spacing w:before="0" w:beforeAutospacing="0" w:after="0" w:afterAutospacing="0"/>
        <w:ind w:left="403"/>
        <w:jc w:val="both"/>
        <w:rPr>
          <w:rStyle w:val="a7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企业可以发布信息。</w:t>
      </w:r>
    </w:p>
    <w:p w:rsidR="008562FD" w:rsidRDefault="00276D4D">
      <w:pPr>
        <w:pStyle w:val="a6"/>
        <w:spacing w:before="0" w:beforeAutospacing="0" w:after="0" w:afterAutospacing="0"/>
        <w:ind w:left="403"/>
        <w:jc w:val="both"/>
        <w:rPr>
          <w:rStyle w:val="a7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325" cy="3134360"/>
            <wp:effectExtent l="0" t="0" r="9525" b="889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pStyle w:val="a6"/>
        <w:spacing w:before="0" w:beforeAutospacing="0" w:after="0" w:afterAutospacing="0"/>
        <w:ind w:left="403"/>
        <w:jc w:val="both"/>
        <w:outlineLvl w:val="3"/>
        <w:rPr>
          <w:rStyle w:val="a7"/>
          <w:rFonts w:ascii="仿宋" w:eastAsia="仿宋" w:hAnsi="仿宋" w:cs="仿宋"/>
          <w:color w:val="3E3E3E"/>
          <w:sz w:val="28"/>
          <w:szCs w:val="28"/>
        </w:rPr>
      </w:pPr>
      <w:bookmarkStart w:id="25" w:name="_Toc30238"/>
      <w:r>
        <w:rPr>
          <w:rStyle w:val="a7"/>
          <w:rFonts w:ascii="仿宋" w:eastAsia="仿宋" w:hAnsi="仿宋" w:cs="仿宋" w:hint="eastAsia"/>
          <w:color w:val="3E3E3E"/>
          <w:sz w:val="28"/>
          <w:szCs w:val="28"/>
        </w:rPr>
        <w:t>2.1.5合作院校</w:t>
      </w:r>
      <w:bookmarkEnd w:id="25"/>
    </w:p>
    <w:p w:rsidR="008562FD" w:rsidRDefault="00276D4D">
      <w:pPr>
        <w:pStyle w:val="a6"/>
        <w:spacing w:before="0" w:beforeAutospacing="0" w:after="0" w:afterAutospacing="0"/>
        <w:ind w:left="403"/>
        <w:jc w:val="both"/>
        <w:rPr>
          <w:rStyle w:val="a7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可以查看平台的合作院校信息。</w:t>
      </w:r>
    </w:p>
    <w:p w:rsidR="008562FD" w:rsidRDefault="00276D4D">
      <w:pPr>
        <w:pStyle w:val="a6"/>
        <w:spacing w:before="0" w:beforeAutospacing="0" w:after="0" w:afterAutospacing="0"/>
        <w:ind w:left="403"/>
        <w:jc w:val="both"/>
        <w:rPr>
          <w:rStyle w:val="a7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754245" cy="3959860"/>
            <wp:effectExtent l="0" t="0" r="8255" b="254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pStyle w:val="a6"/>
        <w:spacing w:before="0" w:beforeAutospacing="0" w:after="0" w:afterAutospacing="0"/>
        <w:ind w:left="403"/>
        <w:jc w:val="both"/>
        <w:outlineLvl w:val="3"/>
        <w:rPr>
          <w:rStyle w:val="a7"/>
          <w:rFonts w:ascii="仿宋" w:eastAsia="仿宋" w:hAnsi="仿宋" w:cs="仿宋"/>
          <w:color w:val="3E3E3E"/>
          <w:sz w:val="28"/>
          <w:szCs w:val="28"/>
        </w:rPr>
      </w:pPr>
      <w:bookmarkStart w:id="26" w:name="_Toc8958"/>
      <w:r>
        <w:rPr>
          <w:rStyle w:val="a7"/>
          <w:rFonts w:ascii="仿宋" w:eastAsia="仿宋" w:hAnsi="仿宋" w:cs="仿宋" w:hint="eastAsia"/>
          <w:color w:val="3E3E3E"/>
          <w:sz w:val="28"/>
          <w:szCs w:val="28"/>
        </w:rPr>
        <w:lastRenderedPageBreak/>
        <w:t>2.1.6问题反馈</w:t>
      </w:r>
      <w:bookmarkEnd w:id="26"/>
    </w:p>
    <w:p w:rsidR="008562FD" w:rsidRDefault="00276D4D">
      <w:pPr>
        <w:pStyle w:val="a6"/>
        <w:spacing w:before="0" w:beforeAutospacing="0" w:after="0" w:afterAutospacing="0"/>
        <w:ind w:left="403"/>
        <w:jc w:val="both"/>
        <w:rPr>
          <w:rStyle w:val="a7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sz w:val="28"/>
          <w:szCs w:val="28"/>
        </w:rPr>
        <w:t>用人单位可在此提问题反馈给就业宝平台，以便更好地优化产品。</w:t>
      </w:r>
    </w:p>
    <w:p w:rsidR="008562FD" w:rsidRDefault="00276D4D">
      <w:pPr>
        <w:pStyle w:val="a6"/>
        <w:spacing w:before="0" w:beforeAutospacing="0" w:after="0" w:afterAutospacing="0"/>
        <w:ind w:left="403"/>
        <w:jc w:val="both"/>
        <w:rPr>
          <w:rStyle w:val="a7"/>
          <w:rFonts w:ascii="仿宋" w:eastAsia="仿宋" w:hAnsi="仿宋" w:cs="仿宋"/>
          <w:b w:val="0"/>
          <w:bCs w:val="0"/>
          <w:color w:val="3E3E3E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681220" cy="3583305"/>
            <wp:effectExtent l="0" t="0" r="5080" b="171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pStyle w:val="2"/>
        <w:spacing w:before="0" w:after="0" w:line="540" w:lineRule="exact"/>
        <w:rPr>
          <w:rFonts w:ascii="仿宋" w:eastAsia="仿宋" w:hAnsi="仿宋" w:cs="仿宋"/>
          <w:sz w:val="28"/>
          <w:szCs w:val="28"/>
        </w:rPr>
      </w:pPr>
      <w:bookmarkStart w:id="27" w:name="_Toc21154_WPSOffice_Level2"/>
      <w:bookmarkStart w:id="28" w:name="_Toc761"/>
      <w:bookmarkStart w:id="29" w:name="_Toc7168"/>
      <w:bookmarkEnd w:id="20"/>
      <w:bookmarkEnd w:id="21"/>
      <w:r>
        <w:rPr>
          <w:rFonts w:ascii="仿宋" w:eastAsia="仿宋" w:hAnsi="仿宋" w:cs="仿宋" w:hint="eastAsia"/>
          <w:sz w:val="28"/>
          <w:szCs w:val="28"/>
        </w:rPr>
        <w:t>2.2职位信息</w:t>
      </w:r>
      <w:bookmarkEnd w:id="27"/>
      <w:bookmarkEnd w:id="28"/>
      <w:bookmarkEnd w:id="29"/>
    </w:p>
    <w:p w:rsidR="008562FD" w:rsidRDefault="00276D4D">
      <w:pPr>
        <w:ind w:firstLine="56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职位信息包括发布职位、有效职位、下线职位、草稿箱和导入职位信息。</w:t>
      </w:r>
    </w:p>
    <w:p w:rsidR="008562FD" w:rsidRDefault="00276D4D">
      <w:pPr>
        <w:numPr>
          <w:ilvl w:val="0"/>
          <w:numId w:val="2"/>
        </w:numPr>
        <w:ind w:firstLineChars="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bookmarkStart w:id="30" w:name="_Toc519696605"/>
      <w:bookmarkStart w:id="31" w:name="_Toc519870119"/>
      <w:bookmarkStart w:id="32" w:name="_Toc519696607"/>
      <w:bookmarkStart w:id="33" w:name="_Toc519870121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点击“发布职位”，填写相应职位信息后点击“下一步”选择相应的专业后点击发布即可（每次发布一条职位信息只能选择一个院校）。</w:t>
      </w:r>
    </w:p>
    <w:bookmarkEnd w:id="30"/>
    <w:bookmarkEnd w:id="31"/>
    <w:p w:rsidR="008562FD" w:rsidRDefault="00276D4D">
      <w:pPr>
        <w:spacing w:line="240" w:lineRule="auto"/>
        <w:ind w:firstLineChars="83" w:firstLine="23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39995" cy="2058670"/>
            <wp:effectExtent l="0" t="0" r="8255" b="17780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 b="999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spacing w:line="240" w:lineRule="auto"/>
        <w:ind w:firstLineChars="83" w:firstLine="23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6595110"/>
            <wp:effectExtent l="0" t="0" r="8255" b="1524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spacing w:line="240" w:lineRule="auto"/>
        <w:ind w:firstLineChars="83" w:firstLine="232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39995" cy="3425190"/>
            <wp:effectExtent l="0" t="0" r="8255" b="381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2"/>
        </w:numPr>
        <w:ind w:firstLineChars="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bookmarkStart w:id="34" w:name="_Toc5186120"/>
      <w:bookmarkStart w:id="35" w:name="_Toc5184830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在“有效职位”中</w:t>
      </w:r>
      <w:bookmarkEnd w:id="34"/>
      <w:bookmarkEnd w:id="35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可进行“编辑、再次发布、下线、复制重发和发布记录”操作。职位的审核状态可以在“发布记录”中查看。</w:t>
      </w:r>
    </w:p>
    <w:p w:rsidR="008562FD" w:rsidRDefault="00276D4D">
      <w:pPr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1871345"/>
            <wp:effectExtent l="0" t="0" r="8255" b="1460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rcRect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在“下线职位”中可进行“上线、复制重发和发布记录”操作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1940560"/>
            <wp:effectExtent l="0" t="0" r="8255" b="254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rcRect b="685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在“导入职位信息”中，可按照操作步骤批量导入职位信息。</w:t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2618105"/>
            <wp:effectExtent l="0" t="0" r="8255" b="10795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pStyle w:val="2"/>
        <w:spacing w:before="0" w:after="0" w:line="540" w:lineRule="exact"/>
        <w:rPr>
          <w:rFonts w:ascii="仿宋" w:eastAsia="仿宋" w:hAnsi="仿宋" w:cs="仿宋"/>
          <w:sz w:val="28"/>
          <w:szCs w:val="28"/>
        </w:rPr>
      </w:pPr>
      <w:bookmarkStart w:id="36" w:name="_Toc28982_WPSOffice_Level2"/>
      <w:bookmarkStart w:id="37" w:name="_Toc26022"/>
      <w:bookmarkStart w:id="38" w:name="_Toc25667"/>
      <w:r>
        <w:rPr>
          <w:rFonts w:ascii="仿宋" w:eastAsia="仿宋" w:hAnsi="仿宋" w:cs="仿宋" w:hint="eastAsia"/>
          <w:sz w:val="28"/>
          <w:szCs w:val="28"/>
        </w:rPr>
        <w:t>2.3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校招公告</w:t>
      </w:r>
      <w:bookmarkEnd w:id="36"/>
      <w:bookmarkEnd w:id="37"/>
      <w:bookmarkEnd w:id="38"/>
      <w:proofErr w:type="gramEnd"/>
    </w:p>
    <w:p w:rsidR="008562FD" w:rsidRDefault="00276D4D">
      <w:pPr>
        <w:ind w:firstLineChars="0" w:firstLine="0"/>
      </w:pP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校招公告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包括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发布校招公告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、有效公告、下线公告和草稿箱。</w:t>
      </w:r>
    </w:p>
    <w:p w:rsidR="008562FD" w:rsidRDefault="00276D4D">
      <w:pPr>
        <w:numPr>
          <w:ilvl w:val="0"/>
          <w:numId w:val="3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点击“发布校招公告”，填写完整公告信息点击“下一步”选择相应的专业后点击“发布”即可（每次发布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一条校招公告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只能选择一个院校）。</w:t>
      </w:r>
    </w:p>
    <w:p w:rsidR="008562FD" w:rsidRDefault="00276D4D">
      <w:pPr>
        <w:ind w:left="403"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3619500" cy="6276975"/>
            <wp:effectExtent l="0" t="0" r="0" b="9525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39995" cy="3270250"/>
            <wp:effectExtent l="0" t="0" r="8255" b="6350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3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在“有效公告”中可进行“编辑、再次发布、下线、复制重发和发布记录”操作。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校招公告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的审核状态可以在“发布记录”中查看。</w:t>
      </w:r>
    </w:p>
    <w:p w:rsidR="008562FD" w:rsidRDefault="00276D4D">
      <w:pPr>
        <w:ind w:left="403"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1788160"/>
            <wp:effectExtent l="0" t="0" r="8255" b="2540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3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在“下线公告”中可进行“上线、复制重发和发布记录”操作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8562FD" w:rsidRDefault="00276D4D">
      <w:pPr>
        <w:ind w:left="403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1729740"/>
            <wp:effectExtent l="0" t="0" r="8255" b="3810"/>
            <wp:docPr id="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pStyle w:val="2"/>
        <w:spacing w:before="0" w:after="0" w:line="540" w:lineRule="exact"/>
        <w:rPr>
          <w:rFonts w:ascii="仿宋" w:eastAsia="仿宋" w:hAnsi="仿宋" w:cs="仿宋"/>
          <w:sz w:val="28"/>
          <w:szCs w:val="28"/>
        </w:rPr>
      </w:pPr>
      <w:bookmarkStart w:id="39" w:name="_Toc3291_WPSOffice_Level2"/>
      <w:bookmarkStart w:id="40" w:name="_Toc21104"/>
      <w:bookmarkStart w:id="41" w:name="_Toc20802"/>
      <w:r>
        <w:rPr>
          <w:rFonts w:ascii="仿宋" w:eastAsia="仿宋" w:hAnsi="仿宋" w:cs="仿宋" w:hint="eastAsia"/>
          <w:sz w:val="28"/>
          <w:szCs w:val="28"/>
        </w:rPr>
        <w:lastRenderedPageBreak/>
        <w:t>2.4宣讲会</w:t>
      </w:r>
      <w:bookmarkEnd w:id="39"/>
      <w:bookmarkEnd w:id="40"/>
      <w:bookmarkEnd w:id="41"/>
    </w:p>
    <w:p w:rsidR="008562FD" w:rsidRDefault="00276D4D">
      <w:pPr>
        <w:numPr>
          <w:ilvl w:val="0"/>
          <w:numId w:val="4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点击“预约宣讲会”，进行宣讲会申请（若“选择类型”为空，说明学校暂未开启宣讲会申请功能）。</w:t>
      </w:r>
    </w:p>
    <w:p w:rsidR="008562FD" w:rsidRDefault="00276D4D">
      <w:pPr>
        <w:spacing w:line="240" w:lineRule="auto"/>
        <w:ind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1979930"/>
            <wp:effectExtent l="0" t="0" r="8255" b="1270"/>
            <wp:docPr id="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rcRect b="917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4"/>
        </w:numPr>
        <w:ind w:firstLineChars="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输入预约信息、参会人信息等相关信息提交审核，由学校老师后台安排具体场地和场次。审核结果会以短信形式发送给联系人请注意查收。</w:t>
      </w:r>
    </w:p>
    <w:p w:rsidR="008562FD" w:rsidRDefault="00276D4D">
      <w:pPr>
        <w:spacing w:line="24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2656840"/>
            <wp:effectExtent l="0" t="0" r="8255" b="10160"/>
            <wp:docPr id="6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rcRect b="6130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spacing w:line="24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39995" cy="1685290"/>
            <wp:effectExtent l="0" t="0" r="8255" b="10160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rcRect t="7545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spacing w:line="240" w:lineRule="auto"/>
        <w:ind w:firstLineChars="0" w:firstLine="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599815" cy="3928110"/>
            <wp:effectExtent l="0" t="0" r="635" b="15240"/>
            <wp:docPr id="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spacing w:line="240" w:lineRule="auto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PS:</w:t>
      </w:r>
      <w:r>
        <w:rPr>
          <w:rFonts w:ascii="仿宋" w:eastAsia="仿宋" w:hAnsi="仿宋" w:cs="仿宋" w:hint="eastAsia"/>
          <w:sz w:val="28"/>
          <w:szCs w:val="28"/>
        </w:rPr>
        <w:t>若点击“从已发布职位中获取”为空，需要先在“职位信息”中“发布职位”。</w:t>
      </w:r>
    </w:p>
    <w:p w:rsidR="008562FD" w:rsidRDefault="00276D4D">
      <w:pPr>
        <w:spacing w:line="240" w:lineRule="auto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114300" distR="114300">
            <wp:extent cx="5039995" cy="3183890"/>
            <wp:effectExtent l="0" t="0" r="8255" b="16510"/>
            <wp:docPr id="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4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待院校审核通过后点击“确认参会”即可生成该宣讲会信息供学生查看和报名。如确实无法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参会请点击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“无法参会”并填写原因。</w:t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1763395"/>
            <wp:effectExtent l="0" t="0" r="8255" b="8255"/>
            <wp:docPr id="6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39995" cy="3300095"/>
            <wp:effectExtent l="0" t="0" r="8255" b="14605"/>
            <wp:docPr id="6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pStyle w:val="2"/>
        <w:spacing w:before="0" w:after="0" w:line="540" w:lineRule="exact"/>
        <w:rPr>
          <w:rFonts w:ascii="仿宋" w:eastAsia="仿宋" w:hAnsi="仿宋" w:cs="仿宋"/>
          <w:sz w:val="28"/>
          <w:szCs w:val="28"/>
        </w:rPr>
      </w:pPr>
      <w:bookmarkStart w:id="42" w:name="_Toc14221"/>
      <w:bookmarkStart w:id="43" w:name="_Toc2746_WPSOffice_Level2"/>
      <w:bookmarkStart w:id="44" w:name="_Toc17379"/>
      <w:r>
        <w:rPr>
          <w:rFonts w:ascii="仿宋" w:eastAsia="仿宋" w:hAnsi="仿宋" w:cs="仿宋" w:hint="eastAsia"/>
          <w:sz w:val="28"/>
          <w:szCs w:val="28"/>
        </w:rPr>
        <w:t>2.5双选会</w:t>
      </w:r>
      <w:bookmarkEnd w:id="32"/>
      <w:bookmarkEnd w:id="33"/>
      <w:bookmarkEnd w:id="42"/>
      <w:bookmarkEnd w:id="43"/>
      <w:bookmarkEnd w:id="44"/>
    </w:p>
    <w:p w:rsidR="008562FD" w:rsidRDefault="00276D4D">
      <w:pPr>
        <w:numPr>
          <w:ilvl w:val="0"/>
          <w:numId w:val="5"/>
        </w:numPr>
        <w:ind w:firstLineChars="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bookmarkStart w:id="45" w:name="_Toc5184833"/>
      <w:bookmarkStart w:id="46" w:name="_Toc5186123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“报名双选会”，点击“双选会”，找到想要报名的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双选会场次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，点击“报名”，可以查看本场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双选会详情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，点击右下方“报名”填写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双选会报名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信息（</w:t>
      </w:r>
      <w:r>
        <w:rPr>
          <w:rStyle w:val="a7"/>
          <w:rFonts w:ascii="仿宋" w:eastAsia="仿宋" w:hAnsi="仿宋" w:cs="仿宋" w:hint="eastAsia"/>
          <w:b w:val="0"/>
          <w:bCs w:val="0"/>
          <w:color w:val="FF0000"/>
          <w:kern w:val="0"/>
          <w:sz w:val="28"/>
          <w:szCs w:val="28"/>
        </w:rPr>
        <w:t>PS：若出现“回答问卷”，需先填写问卷再进行“报名”</w:t>
      </w:r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）。点击“已报名”，可查看历史报名过的双选会。</w:t>
      </w:r>
      <w:bookmarkEnd w:id="45"/>
      <w:bookmarkEnd w:id="46"/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1686560"/>
            <wp:effectExtent l="0" t="0" r="8255" b="8890"/>
            <wp:docPr id="6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39995" cy="3169920"/>
            <wp:effectExtent l="0" t="0" r="8255" b="11430"/>
            <wp:docPr id="7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3124835"/>
            <wp:effectExtent l="0" t="0" r="8255" b="18415"/>
            <wp:docPr id="7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5"/>
        </w:numPr>
        <w:ind w:firstLineChars="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按页面提示填写参会信息，点击“提交”（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FF0000"/>
          <w:kern w:val="0"/>
          <w:sz w:val="28"/>
          <w:szCs w:val="28"/>
        </w:rPr>
        <w:t>双选会报名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FF0000"/>
          <w:kern w:val="0"/>
          <w:sz w:val="28"/>
          <w:szCs w:val="28"/>
        </w:rPr>
        <w:t>结束后，开会前一周老师会统一审核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FF0000"/>
          <w:kern w:val="0"/>
          <w:sz w:val="28"/>
          <w:szCs w:val="28"/>
        </w:rPr>
        <w:t>双选会信息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）审核结果和展位信息会以短信形式发送至第一个参会人员的手机，同时也可关注“就业宝校招云”微信公众号及时查看院校审核结果和展位分配情况。可在“已报名”中查看审核状态。</w:t>
      </w:r>
    </w:p>
    <w:p w:rsidR="008562FD" w:rsidRDefault="00276D4D">
      <w:pPr>
        <w:spacing w:line="240" w:lineRule="auto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39995" cy="5201920"/>
            <wp:effectExtent l="0" t="0" r="8255" b="17780"/>
            <wp:docPr id="7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spacing w:line="240" w:lineRule="auto"/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2608580"/>
            <wp:effectExtent l="0" t="0" r="8255" b="1270"/>
            <wp:docPr id="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spacing w:line="240" w:lineRule="auto"/>
        <w:ind w:firstLineChars="0" w:firstLine="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5039995" cy="1778000"/>
            <wp:effectExtent l="0" t="0" r="8255" b="12700"/>
            <wp:docPr id="7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5"/>
        </w:numPr>
        <w:ind w:firstLineChars="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院校审核通过后可在“双选会”-“已报名”列表点击“确认参会”等待展位分配（若无法参会，须填写原因，以免影响下次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双选会报名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）。</w:t>
      </w:r>
    </w:p>
    <w:p w:rsidR="008562FD" w:rsidRDefault="00276D4D">
      <w:pPr>
        <w:ind w:firstLineChars="0" w:firstLine="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noProof/>
          <w:color w:val="3E3E3E"/>
          <w:kern w:val="0"/>
          <w:sz w:val="28"/>
          <w:szCs w:val="28"/>
        </w:rPr>
        <w:drawing>
          <wp:inline distT="0" distB="0" distL="114300" distR="114300">
            <wp:extent cx="5039995" cy="1967230"/>
            <wp:effectExtent l="0" t="0" r="8255" b="139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ind w:firstLineChars="0" w:firstLine="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noProof/>
          <w:color w:val="3E3E3E"/>
          <w:kern w:val="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3171190"/>
            <wp:effectExtent l="0" t="0" r="8255" b="10160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2FD" w:rsidRDefault="00276D4D">
      <w:pPr>
        <w:numPr>
          <w:ilvl w:val="0"/>
          <w:numId w:val="5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展位分配后可点击“已确认”页面查看并下载签到二维码，该</w:t>
      </w:r>
      <w:proofErr w:type="gramStart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二维码作为</w:t>
      </w:r>
      <w:proofErr w:type="gramEnd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现场签到使用。</w:t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39995" cy="1767205"/>
            <wp:effectExtent l="0" t="0" r="8255" b="44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ind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039995" cy="3018790"/>
            <wp:effectExtent l="0" t="0" r="825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pStyle w:val="2"/>
        <w:spacing w:before="0" w:after="0" w:line="540" w:lineRule="exact"/>
        <w:rPr>
          <w:rFonts w:ascii="仿宋" w:eastAsia="仿宋" w:hAnsi="仿宋" w:cs="仿宋"/>
          <w:sz w:val="28"/>
          <w:szCs w:val="28"/>
        </w:rPr>
      </w:pPr>
      <w:bookmarkStart w:id="47" w:name="_Toc25645_WPSOffice_Level2"/>
      <w:bookmarkStart w:id="48" w:name="_Toc14823_WPSOffice_Level2"/>
      <w:bookmarkStart w:id="49" w:name="_Toc2039"/>
      <w:bookmarkStart w:id="50" w:name="_Toc24149"/>
      <w:r>
        <w:rPr>
          <w:rFonts w:ascii="仿宋" w:eastAsia="仿宋" w:hAnsi="仿宋" w:cs="仿宋" w:hint="eastAsia"/>
          <w:sz w:val="28"/>
          <w:szCs w:val="28"/>
        </w:rPr>
        <w:t>2.6简历管理</w:t>
      </w:r>
      <w:bookmarkEnd w:id="47"/>
      <w:bookmarkEnd w:id="48"/>
      <w:bookmarkEnd w:id="49"/>
      <w:bookmarkEnd w:id="50"/>
    </w:p>
    <w:p w:rsidR="008562FD" w:rsidRDefault="00276D4D">
      <w:pPr>
        <w:ind w:firstLineChars="0" w:firstLine="0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D0D0D" w:themeColor="text1" w:themeTint="F2"/>
          <w:sz w:val="28"/>
          <w:szCs w:val="28"/>
        </w:rPr>
        <w:drawing>
          <wp:inline distT="0" distB="0" distL="114300" distR="114300">
            <wp:extent cx="5039995" cy="3138805"/>
            <wp:effectExtent l="0" t="0" r="825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6"/>
        </w:numPr>
        <w:ind w:firstLineChars="0"/>
        <w:rPr>
          <w:rStyle w:val="a7"/>
          <w:rFonts w:ascii="仿宋" w:eastAsia="仿宋" w:hAnsi="仿宋" w:cs="仿宋"/>
          <w:b w:val="0"/>
          <w:bCs w:val="0"/>
          <w:color w:val="3E3E3E"/>
          <w:kern w:val="0"/>
          <w:sz w:val="28"/>
          <w:szCs w:val="28"/>
        </w:rPr>
      </w:pPr>
      <w:bookmarkStart w:id="51" w:name="_Toc5184837"/>
      <w:bookmarkStart w:id="52" w:name="_Toc5186127"/>
      <w:r>
        <w:rPr>
          <w:rStyle w:val="a7"/>
          <w:rFonts w:ascii="仿宋" w:eastAsia="仿宋" w:hAnsi="仿宋" w:cs="仿宋" w:hint="eastAsia"/>
          <w:b w:val="0"/>
          <w:bCs w:val="0"/>
          <w:color w:val="3E3E3E"/>
          <w:kern w:val="0"/>
          <w:sz w:val="28"/>
          <w:szCs w:val="28"/>
        </w:rPr>
        <w:t>搜索简历：在简历库中搜索学生公开的简历。</w:t>
      </w:r>
      <w:bookmarkEnd w:id="51"/>
      <w:bookmarkEnd w:id="52"/>
    </w:p>
    <w:p w:rsidR="008562FD" w:rsidRDefault="00276D4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E3E3E"/>
          <w:sz w:val="28"/>
          <w:szCs w:val="28"/>
        </w:rPr>
        <w:lastRenderedPageBreak/>
        <w:drawing>
          <wp:inline distT="0" distB="0" distL="114300" distR="114300">
            <wp:extent cx="5039995" cy="2930525"/>
            <wp:effectExtent l="0" t="0" r="8255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6"/>
        </w:numPr>
        <w:ind w:firstLineChars="0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待处理的简历：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点击可以查看目前待处理的简历，也可根据条件进行筛选。</w:t>
      </w:r>
    </w:p>
    <w:p w:rsidR="008562FD" w:rsidRDefault="00276D4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E3E3E"/>
          <w:sz w:val="28"/>
          <w:szCs w:val="28"/>
        </w:rPr>
        <w:drawing>
          <wp:inline distT="0" distB="0" distL="114300" distR="114300">
            <wp:extent cx="5039995" cy="3356610"/>
            <wp:effectExtent l="0" t="0" r="8255" b="152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widowControl/>
        <w:ind w:firstLineChars="0" w:firstLine="0"/>
        <w:jc w:val="left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觉得还不错的学生可点击“邀约面试”，编辑相关内容，点击“发送”。</w:t>
      </w:r>
    </w:p>
    <w:p w:rsidR="008562FD" w:rsidRDefault="00276D4D">
      <w:pPr>
        <w:widowControl/>
        <w:ind w:firstLineChars="0" w:firstLine="0"/>
        <w:jc w:val="left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114300" distR="114300">
            <wp:extent cx="5039995" cy="4112895"/>
            <wp:effectExtent l="0" t="0" r="8255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8562FD">
      <w:pPr>
        <w:widowControl/>
        <w:ind w:firstLineChars="0" w:firstLine="0"/>
        <w:jc w:val="left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</w:p>
    <w:p w:rsidR="008562FD" w:rsidRDefault="008562FD">
      <w:pPr>
        <w:widowControl/>
        <w:ind w:firstLineChars="0" w:firstLine="0"/>
        <w:jc w:val="left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</w:p>
    <w:p w:rsidR="008562FD" w:rsidRDefault="00276D4D">
      <w:pPr>
        <w:numPr>
          <w:ilvl w:val="0"/>
          <w:numId w:val="6"/>
        </w:numPr>
        <w:ind w:firstLineChars="0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安排面试：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对已参加完面试的学生简历可以进行“不合适”和“通过面试”操作。</w:t>
      </w:r>
    </w:p>
    <w:p w:rsidR="008562FD" w:rsidRDefault="00276D4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E3E3E"/>
          <w:sz w:val="28"/>
          <w:szCs w:val="28"/>
        </w:rPr>
        <w:lastRenderedPageBreak/>
        <w:drawing>
          <wp:inline distT="0" distB="0" distL="114300" distR="114300">
            <wp:extent cx="5039995" cy="3053080"/>
            <wp:effectExtent l="0" t="0" r="8255" b="139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6"/>
        </w:numPr>
        <w:ind w:firstLineChars="0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通过面试：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可以查看已经通过面试的学生简历。</w:t>
      </w:r>
    </w:p>
    <w:p w:rsidR="008562FD" w:rsidRDefault="00276D4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E3E3E"/>
          <w:sz w:val="28"/>
          <w:szCs w:val="28"/>
        </w:rPr>
        <w:drawing>
          <wp:inline distT="0" distB="0" distL="114300" distR="114300">
            <wp:extent cx="5039995" cy="3060065"/>
            <wp:effectExtent l="0" t="0" r="8255" b="698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8562F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</w:p>
    <w:p w:rsidR="008562FD" w:rsidRDefault="008562F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</w:p>
    <w:p w:rsidR="008562FD" w:rsidRDefault="008562F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</w:p>
    <w:p w:rsidR="008562FD" w:rsidRDefault="00276D4D">
      <w:pPr>
        <w:numPr>
          <w:ilvl w:val="0"/>
          <w:numId w:val="6"/>
        </w:numPr>
        <w:ind w:firstLineChars="0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不合格的简历：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可以查看不合格的学生简历。</w:t>
      </w:r>
    </w:p>
    <w:p w:rsidR="008562FD" w:rsidRDefault="00276D4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E3E3E"/>
          <w:sz w:val="28"/>
          <w:szCs w:val="28"/>
        </w:rPr>
        <w:lastRenderedPageBreak/>
        <w:drawing>
          <wp:inline distT="0" distB="0" distL="114300" distR="114300">
            <wp:extent cx="5039995" cy="3151505"/>
            <wp:effectExtent l="0" t="0" r="8255" b="1079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6"/>
        </w:numPr>
        <w:ind w:firstLineChars="0"/>
        <w:rPr>
          <w:rFonts w:ascii="仿宋" w:eastAsia="仿宋" w:hAnsi="仿宋" w:cs="仿宋"/>
          <w:color w:val="0D0D0D" w:themeColor="text1" w:themeTint="F2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发起面试：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该功能用于实时面试学生，请提前与院校联系确认好面试时间，选择院校，点击“发起”。</w:t>
      </w:r>
    </w:p>
    <w:p w:rsidR="008562FD" w:rsidRDefault="00276D4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2405" cy="3368040"/>
            <wp:effectExtent l="0" t="0" r="4445" b="381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numPr>
          <w:ilvl w:val="0"/>
          <w:numId w:val="6"/>
        </w:numPr>
        <w:ind w:firstLineChars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Style w:val="a7"/>
          <w:rFonts w:ascii="仿宋" w:eastAsia="仿宋" w:hAnsi="仿宋" w:cs="仿宋" w:hint="eastAsia"/>
          <w:b w:val="0"/>
          <w:bCs w:val="0"/>
          <w:color w:val="0D0D0D" w:themeColor="text1" w:themeTint="F2"/>
          <w:sz w:val="28"/>
          <w:szCs w:val="28"/>
        </w:rPr>
        <w:t>视频面试：</w:t>
      </w:r>
      <w:r>
        <w:rPr>
          <w:rFonts w:ascii="仿宋" w:eastAsia="仿宋" w:hAnsi="仿宋" w:cs="仿宋" w:hint="eastAsia"/>
          <w:color w:val="0D0D0D" w:themeColor="text1" w:themeTint="F2"/>
          <w:sz w:val="28"/>
          <w:szCs w:val="28"/>
        </w:rPr>
        <w:t>根据提前与院校联系好的时间点击“发起面试”，具体流程操作点击“帮助文档”，也可在此查看“面试记录”和“直播回放”。</w:t>
      </w:r>
    </w:p>
    <w:p w:rsidR="008562FD" w:rsidRDefault="00276D4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E3E3E"/>
          <w:sz w:val="28"/>
          <w:szCs w:val="28"/>
        </w:rPr>
        <w:lastRenderedPageBreak/>
        <w:drawing>
          <wp:inline distT="0" distB="0" distL="114300" distR="114300">
            <wp:extent cx="5039995" cy="3044825"/>
            <wp:effectExtent l="0" t="0" r="8255" b="317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E3E3E"/>
          <w:sz w:val="28"/>
          <w:szCs w:val="28"/>
        </w:rPr>
        <w:drawing>
          <wp:inline distT="0" distB="0" distL="114300" distR="114300">
            <wp:extent cx="5039995" cy="1801495"/>
            <wp:effectExtent l="0" t="0" r="8255" b="825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D" w:rsidRDefault="00276D4D">
      <w:pPr>
        <w:ind w:firstLineChars="0" w:firstLine="0"/>
        <w:rPr>
          <w:rFonts w:ascii="仿宋" w:eastAsia="仿宋" w:hAnsi="仿宋" w:cs="仿宋"/>
          <w:color w:val="3E3E3E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3E3E3E"/>
          <w:sz w:val="28"/>
          <w:szCs w:val="28"/>
        </w:rPr>
        <w:drawing>
          <wp:inline distT="0" distB="0" distL="114300" distR="114300">
            <wp:extent cx="5039995" cy="3039745"/>
            <wp:effectExtent l="0" t="0" r="8255" b="825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2FD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77C" w:rsidRDefault="0012477C">
      <w:pPr>
        <w:spacing w:line="240" w:lineRule="auto"/>
        <w:ind w:firstLine="480"/>
      </w:pPr>
      <w:r>
        <w:separator/>
      </w:r>
    </w:p>
  </w:endnote>
  <w:endnote w:type="continuationSeparator" w:id="0">
    <w:p w:rsidR="0012477C" w:rsidRDefault="0012477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92D" w:rsidRDefault="000B192D" w:rsidP="000B192D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2FD" w:rsidRDefault="00276D4D">
    <w:pPr>
      <w:pStyle w:val="a4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8562FD" w:rsidRDefault="00276D4D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D780E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" filled="f" stroked="f">
              <v:textbox style="mso-fit-shape-to-text:t" inset="0,0,0,0">
                <w:txbxContent>
                  <w:p w:rsidR="008562FD" w:rsidRDefault="00276D4D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D780E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92D" w:rsidRDefault="000B192D" w:rsidP="000B192D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77C" w:rsidRDefault="0012477C">
      <w:pPr>
        <w:spacing w:line="240" w:lineRule="auto"/>
        <w:ind w:firstLine="480"/>
      </w:pPr>
      <w:r>
        <w:separator/>
      </w:r>
    </w:p>
  </w:footnote>
  <w:footnote w:type="continuationSeparator" w:id="0">
    <w:p w:rsidR="0012477C" w:rsidRDefault="0012477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92D" w:rsidRDefault="000B192D" w:rsidP="000B192D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2FD" w:rsidRDefault="00276D4D">
    <w:pPr>
      <w:pStyle w:val="a5"/>
      <w:pBdr>
        <w:bottom w:val="none" w:sz="0" w:space="1" w:color="auto"/>
      </w:pBdr>
      <w:ind w:firstLineChars="0" w:firstLine="0"/>
      <w:jc w:val="both"/>
    </w:pPr>
    <w:r>
      <w:rPr>
        <w:rFonts w:hint="eastAsia"/>
        <w:noProof/>
      </w:rPr>
      <w:drawing>
        <wp:inline distT="0" distB="0" distL="114300" distR="114300">
          <wp:extent cx="288290" cy="247015"/>
          <wp:effectExtent l="0" t="0" r="16510" b="635"/>
          <wp:docPr id="55" name="图片 55" descr="华驰 logo 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图片 55" descr="华驰 logo 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290" cy="247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 w:cs="Verdana" w:hint="eastAsia"/>
        <w:sz w:val="22"/>
        <w:szCs w:val="22"/>
      </w:rPr>
      <w:t>北京华驰联创科技有限公司</w:t>
    </w:r>
    <w:r>
      <w:rPr>
        <w:rFonts w:ascii="Verdana" w:hAnsi="Verdana" w:cs="Verdana" w:hint="eastAs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92D" w:rsidRDefault="000B192D" w:rsidP="000B192D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5B88B9"/>
    <w:multiLevelType w:val="singleLevel"/>
    <w:tmpl w:val="875B88B9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  <w:sz w:val="24"/>
      </w:rPr>
    </w:lvl>
  </w:abstractNum>
  <w:abstractNum w:abstractNumId="1">
    <w:nsid w:val="05A618DA"/>
    <w:multiLevelType w:val="singleLevel"/>
    <w:tmpl w:val="05A618DA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  <w:sz w:val="24"/>
      </w:rPr>
    </w:lvl>
  </w:abstractNum>
  <w:abstractNum w:abstractNumId="2">
    <w:nsid w:val="16113C2D"/>
    <w:multiLevelType w:val="singleLevel"/>
    <w:tmpl w:val="16113C2D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  <w:sz w:val="24"/>
      </w:rPr>
    </w:lvl>
  </w:abstractNum>
  <w:abstractNum w:abstractNumId="3">
    <w:nsid w:val="46A37F8E"/>
    <w:multiLevelType w:val="singleLevel"/>
    <w:tmpl w:val="46A37F8E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  <w:sz w:val="24"/>
      </w:rPr>
    </w:lvl>
  </w:abstractNum>
  <w:abstractNum w:abstractNumId="4">
    <w:nsid w:val="5504B5B7"/>
    <w:multiLevelType w:val="singleLevel"/>
    <w:tmpl w:val="5504B5B7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  <w:sz w:val="24"/>
      </w:rPr>
    </w:lvl>
  </w:abstractNum>
  <w:abstractNum w:abstractNumId="5">
    <w:nsid w:val="5D808FA6"/>
    <w:multiLevelType w:val="singleLevel"/>
    <w:tmpl w:val="5D808FA6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  <w:sz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DBA"/>
    <w:rsid w:val="00013F59"/>
    <w:rsid w:val="00016DDB"/>
    <w:rsid w:val="00095AA6"/>
    <w:rsid w:val="000B192D"/>
    <w:rsid w:val="000C1DCB"/>
    <w:rsid w:val="000F2D90"/>
    <w:rsid w:val="00115D3E"/>
    <w:rsid w:val="0012477C"/>
    <w:rsid w:val="0012572C"/>
    <w:rsid w:val="00144C7D"/>
    <w:rsid w:val="0014625D"/>
    <w:rsid w:val="00155548"/>
    <w:rsid w:val="00174500"/>
    <w:rsid w:val="001C65ED"/>
    <w:rsid w:val="001E1196"/>
    <w:rsid w:val="001E1358"/>
    <w:rsid w:val="001E656D"/>
    <w:rsid w:val="001E65F2"/>
    <w:rsid w:val="0023289B"/>
    <w:rsid w:val="00253551"/>
    <w:rsid w:val="0026317E"/>
    <w:rsid w:val="00273455"/>
    <w:rsid w:val="00276D4D"/>
    <w:rsid w:val="002A0483"/>
    <w:rsid w:val="002B6B9C"/>
    <w:rsid w:val="0034550F"/>
    <w:rsid w:val="003908D4"/>
    <w:rsid w:val="003F03F7"/>
    <w:rsid w:val="00427CDB"/>
    <w:rsid w:val="00430605"/>
    <w:rsid w:val="0044391E"/>
    <w:rsid w:val="004E7D0D"/>
    <w:rsid w:val="0050101F"/>
    <w:rsid w:val="00597DD6"/>
    <w:rsid w:val="005D7C58"/>
    <w:rsid w:val="005F28F6"/>
    <w:rsid w:val="005F5F39"/>
    <w:rsid w:val="00696109"/>
    <w:rsid w:val="006C5C77"/>
    <w:rsid w:val="00736BAD"/>
    <w:rsid w:val="007430DA"/>
    <w:rsid w:val="007476BB"/>
    <w:rsid w:val="00763EC0"/>
    <w:rsid w:val="007B5CAD"/>
    <w:rsid w:val="0084192C"/>
    <w:rsid w:val="00844ACD"/>
    <w:rsid w:val="008562FD"/>
    <w:rsid w:val="008B0B86"/>
    <w:rsid w:val="0094092E"/>
    <w:rsid w:val="00A12677"/>
    <w:rsid w:val="00A31EFD"/>
    <w:rsid w:val="00A32979"/>
    <w:rsid w:val="00AC5A0D"/>
    <w:rsid w:val="00AD780E"/>
    <w:rsid w:val="00B0245D"/>
    <w:rsid w:val="00B77B38"/>
    <w:rsid w:val="00BC4DBA"/>
    <w:rsid w:val="00C33A41"/>
    <w:rsid w:val="00C5036D"/>
    <w:rsid w:val="00C522A8"/>
    <w:rsid w:val="00C951C7"/>
    <w:rsid w:val="00CD16E3"/>
    <w:rsid w:val="00CF4E6D"/>
    <w:rsid w:val="00D4707B"/>
    <w:rsid w:val="00D53F92"/>
    <w:rsid w:val="00D7394C"/>
    <w:rsid w:val="00D74DB5"/>
    <w:rsid w:val="00D9192C"/>
    <w:rsid w:val="00DD776B"/>
    <w:rsid w:val="00DE3E0E"/>
    <w:rsid w:val="00E10C0A"/>
    <w:rsid w:val="00E31E2F"/>
    <w:rsid w:val="00E47D90"/>
    <w:rsid w:val="00E52B55"/>
    <w:rsid w:val="00E7735F"/>
    <w:rsid w:val="00E97C18"/>
    <w:rsid w:val="00ED4942"/>
    <w:rsid w:val="00ED55CF"/>
    <w:rsid w:val="00EF3D07"/>
    <w:rsid w:val="00F476E0"/>
    <w:rsid w:val="00F55910"/>
    <w:rsid w:val="00F72AF0"/>
    <w:rsid w:val="00FB0C73"/>
    <w:rsid w:val="0135248F"/>
    <w:rsid w:val="015E456C"/>
    <w:rsid w:val="01C14A38"/>
    <w:rsid w:val="038D2150"/>
    <w:rsid w:val="03FB4D02"/>
    <w:rsid w:val="04631FF2"/>
    <w:rsid w:val="06742BED"/>
    <w:rsid w:val="08592664"/>
    <w:rsid w:val="08C85A8B"/>
    <w:rsid w:val="0A455768"/>
    <w:rsid w:val="0B04419C"/>
    <w:rsid w:val="0BF61292"/>
    <w:rsid w:val="0CD46099"/>
    <w:rsid w:val="0D39538B"/>
    <w:rsid w:val="0E181A87"/>
    <w:rsid w:val="0E6B02B7"/>
    <w:rsid w:val="0EB73F57"/>
    <w:rsid w:val="0EDB33D0"/>
    <w:rsid w:val="0F5B5E3F"/>
    <w:rsid w:val="0FC641AE"/>
    <w:rsid w:val="1030737A"/>
    <w:rsid w:val="1091085C"/>
    <w:rsid w:val="10C7323C"/>
    <w:rsid w:val="12A12FC8"/>
    <w:rsid w:val="12D20078"/>
    <w:rsid w:val="1357728F"/>
    <w:rsid w:val="145D6975"/>
    <w:rsid w:val="14B47E2F"/>
    <w:rsid w:val="154F0952"/>
    <w:rsid w:val="15F91324"/>
    <w:rsid w:val="162E7B01"/>
    <w:rsid w:val="165E6FF2"/>
    <w:rsid w:val="186F0EC3"/>
    <w:rsid w:val="194055C9"/>
    <w:rsid w:val="197366DB"/>
    <w:rsid w:val="198605B6"/>
    <w:rsid w:val="19ED4162"/>
    <w:rsid w:val="1A6F3FB5"/>
    <w:rsid w:val="1AD519CE"/>
    <w:rsid w:val="1B01762A"/>
    <w:rsid w:val="1BC42778"/>
    <w:rsid w:val="1CAF2DEC"/>
    <w:rsid w:val="1D813C96"/>
    <w:rsid w:val="1D817C18"/>
    <w:rsid w:val="1DB36662"/>
    <w:rsid w:val="1E822023"/>
    <w:rsid w:val="1EB30B21"/>
    <w:rsid w:val="1F4C53D9"/>
    <w:rsid w:val="1F5400CC"/>
    <w:rsid w:val="1FA57DAA"/>
    <w:rsid w:val="1FF947A9"/>
    <w:rsid w:val="2021036E"/>
    <w:rsid w:val="2055040B"/>
    <w:rsid w:val="20742E1F"/>
    <w:rsid w:val="211F5185"/>
    <w:rsid w:val="2262649F"/>
    <w:rsid w:val="22F0063D"/>
    <w:rsid w:val="25674BA8"/>
    <w:rsid w:val="25AD753E"/>
    <w:rsid w:val="25B06C7B"/>
    <w:rsid w:val="27864929"/>
    <w:rsid w:val="28352F55"/>
    <w:rsid w:val="28477D1E"/>
    <w:rsid w:val="28B26B2B"/>
    <w:rsid w:val="29190F1F"/>
    <w:rsid w:val="29440C94"/>
    <w:rsid w:val="294B73FC"/>
    <w:rsid w:val="2B6E1DCF"/>
    <w:rsid w:val="2BFD3872"/>
    <w:rsid w:val="2C513A1A"/>
    <w:rsid w:val="2D375FDC"/>
    <w:rsid w:val="2D69638E"/>
    <w:rsid w:val="2D6D4627"/>
    <w:rsid w:val="2D864818"/>
    <w:rsid w:val="2DC14F5D"/>
    <w:rsid w:val="2DC270A0"/>
    <w:rsid w:val="2E9706B5"/>
    <w:rsid w:val="2F844E47"/>
    <w:rsid w:val="2FB41E92"/>
    <w:rsid w:val="2FCB4CB4"/>
    <w:rsid w:val="2FF943E0"/>
    <w:rsid w:val="30172287"/>
    <w:rsid w:val="31490EF6"/>
    <w:rsid w:val="31B907F2"/>
    <w:rsid w:val="322753C8"/>
    <w:rsid w:val="322C1D7A"/>
    <w:rsid w:val="323204A6"/>
    <w:rsid w:val="325A44A5"/>
    <w:rsid w:val="32EE5FA4"/>
    <w:rsid w:val="331F3511"/>
    <w:rsid w:val="33DB146B"/>
    <w:rsid w:val="340C6EBE"/>
    <w:rsid w:val="349A2C36"/>
    <w:rsid w:val="34C848FE"/>
    <w:rsid w:val="34E53D86"/>
    <w:rsid w:val="34F13F9E"/>
    <w:rsid w:val="363D0A9B"/>
    <w:rsid w:val="36B17A58"/>
    <w:rsid w:val="375950CE"/>
    <w:rsid w:val="37E8647B"/>
    <w:rsid w:val="384E2F53"/>
    <w:rsid w:val="38F9660F"/>
    <w:rsid w:val="39430D81"/>
    <w:rsid w:val="396D443D"/>
    <w:rsid w:val="39750E9A"/>
    <w:rsid w:val="39F9138B"/>
    <w:rsid w:val="3AD565BE"/>
    <w:rsid w:val="3AE677B5"/>
    <w:rsid w:val="3B4C5ACE"/>
    <w:rsid w:val="3C647F17"/>
    <w:rsid w:val="3C707C49"/>
    <w:rsid w:val="3D4543F3"/>
    <w:rsid w:val="3D5A2A97"/>
    <w:rsid w:val="3D5E20E0"/>
    <w:rsid w:val="3DB27D6F"/>
    <w:rsid w:val="3E485E7B"/>
    <w:rsid w:val="3E816EA9"/>
    <w:rsid w:val="3E976DBD"/>
    <w:rsid w:val="3EB92A99"/>
    <w:rsid w:val="3F131F6B"/>
    <w:rsid w:val="3F7E4125"/>
    <w:rsid w:val="3FA91EA3"/>
    <w:rsid w:val="3FFA7062"/>
    <w:rsid w:val="400143EA"/>
    <w:rsid w:val="40113B5A"/>
    <w:rsid w:val="40EF6AE8"/>
    <w:rsid w:val="413304A8"/>
    <w:rsid w:val="418C53B8"/>
    <w:rsid w:val="41BA3175"/>
    <w:rsid w:val="41DA02F5"/>
    <w:rsid w:val="423D3D53"/>
    <w:rsid w:val="42F4708C"/>
    <w:rsid w:val="4301483F"/>
    <w:rsid w:val="432F4C51"/>
    <w:rsid w:val="43F41F19"/>
    <w:rsid w:val="44115482"/>
    <w:rsid w:val="446B38E2"/>
    <w:rsid w:val="45ED4A82"/>
    <w:rsid w:val="463E0456"/>
    <w:rsid w:val="463F6852"/>
    <w:rsid w:val="48186A6D"/>
    <w:rsid w:val="4863100D"/>
    <w:rsid w:val="48972FBF"/>
    <w:rsid w:val="495155FE"/>
    <w:rsid w:val="496529CA"/>
    <w:rsid w:val="49F56D3D"/>
    <w:rsid w:val="49FE0F9F"/>
    <w:rsid w:val="4B4433B9"/>
    <w:rsid w:val="4C9C55ED"/>
    <w:rsid w:val="4CAB5041"/>
    <w:rsid w:val="4D143A8B"/>
    <w:rsid w:val="4D3D59A6"/>
    <w:rsid w:val="4DDE6A8C"/>
    <w:rsid w:val="4E386946"/>
    <w:rsid w:val="4E8D5F8A"/>
    <w:rsid w:val="4E9E78EC"/>
    <w:rsid w:val="4ECA3003"/>
    <w:rsid w:val="4F0662E9"/>
    <w:rsid w:val="4F1505D9"/>
    <w:rsid w:val="512E0050"/>
    <w:rsid w:val="51893145"/>
    <w:rsid w:val="51B8493F"/>
    <w:rsid w:val="522021A6"/>
    <w:rsid w:val="52A903A3"/>
    <w:rsid w:val="52F20F5B"/>
    <w:rsid w:val="531368A7"/>
    <w:rsid w:val="536E5F66"/>
    <w:rsid w:val="54B02665"/>
    <w:rsid w:val="55817C31"/>
    <w:rsid w:val="559E43B2"/>
    <w:rsid w:val="56AA6F27"/>
    <w:rsid w:val="56CC562E"/>
    <w:rsid w:val="57547082"/>
    <w:rsid w:val="576055B4"/>
    <w:rsid w:val="57A220DA"/>
    <w:rsid w:val="57B233A1"/>
    <w:rsid w:val="57C24B8E"/>
    <w:rsid w:val="57D87C81"/>
    <w:rsid w:val="57E84F67"/>
    <w:rsid w:val="58667135"/>
    <w:rsid w:val="58A374C0"/>
    <w:rsid w:val="58E9661D"/>
    <w:rsid w:val="591579BD"/>
    <w:rsid w:val="59D3007F"/>
    <w:rsid w:val="59E40C1C"/>
    <w:rsid w:val="5A313AF0"/>
    <w:rsid w:val="5CEA439D"/>
    <w:rsid w:val="5D9B7B7B"/>
    <w:rsid w:val="5E974633"/>
    <w:rsid w:val="5F4C1B2B"/>
    <w:rsid w:val="5F65538D"/>
    <w:rsid w:val="60973715"/>
    <w:rsid w:val="60C27DF9"/>
    <w:rsid w:val="60C40959"/>
    <w:rsid w:val="61332BB5"/>
    <w:rsid w:val="63CA499C"/>
    <w:rsid w:val="64D07D52"/>
    <w:rsid w:val="64D303C1"/>
    <w:rsid w:val="668150CB"/>
    <w:rsid w:val="668E3C3F"/>
    <w:rsid w:val="66FF1D0D"/>
    <w:rsid w:val="67D27DF9"/>
    <w:rsid w:val="68211FAE"/>
    <w:rsid w:val="6844333C"/>
    <w:rsid w:val="68A92AD8"/>
    <w:rsid w:val="68C9130F"/>
    <w:rsid w:val="695905E3"/>
    <w:rsid w:val="695E7A91"/>
    <w:rsid w:val="69C62AD2"/>
    <w:rsid w:val="69D62196"/>
    <w:rsid w:val="6B0B1306"/>
    <w:rsid w:val="6B1200C9"/>
    <w:rsid w:val="6B7F1528"/>
    <w:rsid w:val="6C056DF1"/>
    <w:rsid w:val="6C8C72FB"/>
    <w:rsid w:val="6CD85916"/>
    <w:rsid w:val="6CDC2232"/>
    <w:rsid w:val="6D1F67CF"/>
    <w:rsid w:val="6D8D6BE8"/>
    <w:rsid w:val="6FD44B4F"/>
    <w:rsid w:val="70C70D28"/>
    <w:rsid w:val="71886EA8"/>
    <w:rsid w:val="71986E0E"/>
    <w:rsid w:val="71DD0B49"/>
    <w:rsid w:val="721F30CB"/>
    <w:rsid w:val="72F7738F"/>
    <w:rsid w:val="739036F7"/>
    <w:rsid w:val="74B10DA3"/>
    <w:rsid w:val="75086101"/>
    <w:rsid w:val="75802D94"/>
    <w:rsid w:val="75DA48EF"/>
    <w:rsid w:val="763E1195"/>
    <w:rsid w:val="780332EE"/>
    <w:rsid w:val="78AB69E0"/>
    <w:rsid w:val="79003EB9"/>
    <w:rsid w:val="7913212A"/>
    <w:rsid w:val="79342DE6"/>
    <w:rsid w:val="79405D9B"/>
    <w:rsid w:val="7A5579D0"/>
    <w:rsid w:val="7A6122E8"/>
    <w:rsid w:val="7B4C2958"/>
    <w:rsid w:val="7BA36BC5"/>
    <w:rsid w:val="7BAB61E4"/>
    <w:rsid w:val="7C335BC4"/>
    <w:rsid w:val="7CB44248"/>
    <w:rsid w:val="7D632ECB"/>
    <w:rsid w:val="7E364D0C"/>
    <w:rsid w:val="7E7C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 w:line="578" w:lineRule="auto"/>
      <w:ind w:firstLineChars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 w:line="415" w:lineRule="auto"/>
      <w:ind w:firstLineChars="0" w:firstLine="0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ind w:firstLineChars="0" w:firstLine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semiHidden/>
    <w:unhideWhenUsed/>
    <w:pPr>
      <w:ind w:leftChars="600" w:left="1260"/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黑体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Pr>
      <w:rFonts w:eastAsia="宋体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宋体" w:hAnsiTheme="majorHAnsi" w:cstheme="majorBidi"/>
      <w:b/>
      <w:bCs/>
      <w:sz w:val="24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="420"/>
    </w:pPr>
  </w:style>
  <w:style w:type="character" w:customStyle="1" w:styleId="Char1">
    <w:name w:val="页眉 Char"/>
    <w:basedOn w:val="a0"/>
    <w:link w:val="a5"/>
    <w:uiPriority w:val="99"/>
    <w:qFormat/>
    <w:rPr>
      <w:rFonts w:eastAsia="宋体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eastAsia="宋体"/>
      <w:sz w:val="18"/>
      <w:szCs w:val="1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eastAsia="宋体"/>
      <w:b/>
      <w:bCs/>
      <w:sz w:val="28"/>
      <w:szCs w:val="28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pPr>
      <w:ind w:leftChars="400" w:left="400"/>
    </w:pPr>
  </w:style>
  <w:style w:type="character" w:styleId="aa">
    <w:name w:val="FollowedHyperlink"/>
    <w:basedOn w:val="a0"/>
    <w:uiPriority w:val="99"/>
    <w:semiHidden/>
    <w:unhideWhenUsed/>
    <w:rsid w:val="000B192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 w:line="578" w:lineRule="auto"/>
      <w:ind w:firstLineChars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 w:line="415" w:lineRule="auto"/>
      <w:ind w:firstLineChars="0" w:firstLine="0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ind w:firstLineChars="0" w:firstLine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semiHidden/>
    <w:unhideWhenUsed/>
    <w:pPr>
      <w:ind w:leftChars="600" w:left="1260"/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黑体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Pr>
      <w:rFonts w:eastAsia="宋体"/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宋体" w:hAnsiTheme="majorHAnsi" w:cstheme="majorBidi"/>
      <w:b/>
      <w:bCs/>
      <w:sz w:val="24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="420"/>
    </w:pPr>
  </w:style>
  <w:style w:type="character" w:customStyle="1" w:styleId="Char1">
    <w:name w:val="页眉 Char"/>
    <w:basedOn w:val="a0"/>
    <w:link w:val="a5"/>
    <w:uiPriority w:val="99"/>
    <w:qFormat/>
    <w:rPr>
      <w:rFonts w:eastAsia="宋体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eastAsia="宋体"/>
      <w:sz w:val="18"/>
      <w:szCs w:val="18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eastAsia="宋体"/>
      <w:b/>
      <w:bCs/>
      <w:sz w:val="28"/>
      <w:szCs w:val="28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pPr>
      <w:ind w:leftChars="400" w:left="400"/>
    </w:pPr>
  </w:style>
  <w:style w:type="character" w:styleId="aa">
    <w:name w:val="FollowedHyperlink"/>
    <w:basedOn w:val="a0"/>
    <w:uiPriority w:val="99"/>
    <w:semiHidden/>
    <w:unhideWhenUsed/>
    <w:rsid w:val="000B19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8B4032-7A98-4D4F-AAEE-E8E832FAC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28</Pages>
  <Words>421</Words>
  <Characters>2402</Characters>
  <Application>Microsoft Office Word</Application>
  <DocSecurity>0</DocSecurity>
  <Lines>20</Lines>
  <Paragraphs>5</Paragraphs>
  <ScaleCrop>false</ScaleCrop>
  <Company/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荞</dc:creator>
  <cp:lastModifiedBy>Andy</cp:lastModifiedBy>
  <cp:revision>7</cp:revision>
  <dcterms:created xsi:type="dcterms:W3CDTF">2018-10-11T05:29:00Z</dcterms:created>
  <dcterms:modified xsi:type="dcterms:W3CDTF">2020-10-23T01:55:00Z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