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9D4" w:rsidRDefault="00980C39" w:rsidP="00A379D4">
      <w:pPr>
        <w:spacing w:line="360" w:lineRule="auto"/>
        <w:jc w:val="center"/>
        <w:rPr>
          <w:rFonts w:ascii="隶书" w:eastAsia="隶书" w:hAnsi="Verdana"/>
          <w:b/>
          <w:noProof/>
          <w:sz w:val="48"/>
          <w:szCs w:val="48"/>
        </w:rPr>
      </w:pPr>
      <w:r>
        <w:rPr>
          <w:rFonts w:ascii="Arial" w:hAnsi="Arial" w:cs="Arial" w:hint="eastAsia"/>
          <w:b/>
          <w:color w:val="000000"/>
          <w:kern w:val="0"/>
          <w:sz w:val="28"/>
          <w:szCs w:val="16"/>
        </w:rPr>
        <w:t>北汽福田汽车时代事业部</w:t>
      </w:r>
      <w:r>
        <w:rPr>
          <w:rFonts w:ascii="Arial" w:hAnsi="Arial" w:cs="Arial" w:hint="eastAsia"/>
          <w:b/>
          <w:color w:val="000000"/>
          <w:kern w:val="0"/>
          <w:sz w:val="28"/>
          <w:szCs w:val="16"/>
        </w:rPr>
        <w:t>2022</w:t>
      </w:r>
      <w:r>
        <w:rPr>
          <w:rFonts w:ascii="Arial" w:hAnsi="Arial" w:cs="Arial" w:hint="eastAsia"/>
          <w:b/>
          <w:color w:val="000000"/>
          <w:kern w:val="0"/>
          <w:sz w:val="28"/>
          <w:szCs w:val="16"/>
        </w:rPr>
        <w:t>年校园招聘简</w:t>
      </w:r>
      <w:r>
        <w:rPr>
          <w:rFonts w:ascii="Arial" w:hAnsi="Arial" w:cs="Arial"/>
          <w:b/>
          <w:color w:val="000000"/>
          <w:kern w:val="0"/>
          <w:sz w:val="28"/>
          <w:szCs w:val="16"/>
        </w:rPr>
        <w:t>章</w:t>
      </w:r>
    </w:p>
    <w:p w:rsidR="00980C39" w:rsidRP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Theme="minorEastAsia" w:hAnsiTheme="minorEastAsia" w:cs="Arial"/>
          <w:b/>
          <w:color w:val="000000"/>
          <w:kern w:val="0"/>
          <w:sz w:val="24"/>
        </w:rPr>
      </w:pPr>
      <w:r w:rsidRPr="00980C39">
        <w:rPr>
          <w:rFonts w:asciiTheme="minorEastAsia" w:hAnsiTheme="minorEastAsia" w:cs="Arial" w:hint="eastAsia"/>
          <w:b/>
          <w:color w:val="000000"/>
          <w:kern w:val="0"/>
          <w:sz w:val="24"/>
        </w:rPr>
        <w:t>【公司简介】</w:t>
      </w:r>
    </w:p>
    <w:p w:rsid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980C39">
        <w:rPr>
          <w:rFonts w:ascii="宋体" w:hAnsi="宋体" w:cs="宋体" w:hint="eastAsia"/>
          <w:color w:val="000000"/>
          <w:kern w:val="0"/>
          <w:szCs w:val="21"/>
        </w:rPr>
        <w:t>北汽福田汽车股份有限公司（简称福田汽车）成立于1996年8月28日，1998年6月在上海证券交易所上市，是一家隶属于世界500强的国有控股上市公司。经过20多年的发展，现有资产824.97亿元，员工3万多人，以优质的产品和服务覆盖全球110个国家和地区，品牌价值1808.36亿元，连续17年蝉联商用车行业第一位，累计产销汽车1000万辆，海外累计出口65万辆。</w:t>
      </w:r>
    </w:p>
    <w:p w:rsid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left"/>
        <w:rPr>
          <w:rFonts w:ascii="宋体" w:hAnsi="宋体" w:cs="宋体"/>
          <w:color w:val="000000"/>
          <w:kern w:val="0"/>
          <w:szCs w:val="21"/>
        </w:rPr>
      </w:pPr>
      <w:r>
        <w:rPr>
          <w:rFonts w:asciiTheme="minorEastAsia" w:hAnsiTheme="minorEastAsia" w:cs="Arial"/>
          <w:noProof/>
          <w:color w:val="000000"/>
          <w:kern w:val="0"/>
          <w:sz w:val="24"/>
        </w:rPr>
        <w:drawing>
          <wp:inline distT="0" distB="0" distL="0" distR="0" wp14:anchorId="44E9757A" wp14:editId="4B4C961F">
            <wp:extent cx="5781675" cy="3409950"/>
            <wp:effectExtent l="19050" t="0" r="9525" b="0"/>
            <wp:docPr id="2" name="图片 1" desc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7" cstate="print"/>
                    <a:stretch>
                      <a:fillRect/>
                    </a:stretch>
                  </pic:blipFill>
                  <pic:spPr>
                    <a:xfrm>
                      <a:off x="0" y="0"/>
                      <a:ext cx="5779522" cy="3408680"/>
                    </a:xfrm>
                    <a:prstGeom prst="rect">
                      <a:avLst/>
                    </a:prstGeom>
                  </pic:spPr>
                </pic:pic>
              </a:graphicData>
            </a:graphic>
          </wp:inline>
        </w:drawing>
      </w:r>
    </w:p>
    <w:p w:rsidR="0062369C" w:rsidRDefault="00B712C6"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A379D4">
        <w:rPr>
          <w:rFonts w:ascii="宋体" w:hAnsi="宋体" w:cs="宋体" w:hint="eastAsia"/>
          <w:color w:val="000000"/>
          <w:kern w:val="0"/>
          <w:szCs w:val="21"/>
        </w:rPr>
        <w:t>福田汽车时代事业部</w:t>
      </w:r>
      <w:r>
        <w:rPr>
          <w:rFonts w:ascii="宋体" w:hAnsi="宋体" w:cs="宋体" w:hint="eastAsia"/>
          <w:color w:val="000000"/>
          <w:kern w:val="0"/>
          <w:szCs w:val="21"/>
        </w:rPr>
        <w:t>作为</w:t>
      </w:r>
      <w:r>
        <w:rPr>
          <w:rFonts w:ascii="宋体" w:hAnsi="宋体" w:cs="宋体"/>
          <w:color w:val="000000"/>
          <w:kern w:val="0"/>
          <w:szCs w:val="21"/>
        </w:rPr>
        <w:t>福田汽车发</w:t>
      </w:r>
      <w:r>
        <w:rPr>
          <w:rFonts w:ascii="宋体" w:hAnsi="宋体" w:cs="宋体" w:hint="eastAsia"/>
          <w:color w:val="000000"/>
          <w:kern w:val="0"/>
          <w:szCs w:val="21"/>
        </w:rPr>
        <w:t>祥</w:t>
      </w:r>
      <w:r w:rsidR="00E5162D">
        <w:rPr>
          <w:rFonts w:ascii="宋体" w:hAnsi="宋体" w:cs="宋体"/>
          <w:color w:val="000000"/>
          <w:kern w:val="0"/>
          <w:szCs w:val="21"/>
        </w:rPr>
        <w:t>地</w:t>
      </w:r>
      <w:r w:rsidRPr="00A379D4">
        <w:rPr>
          <w:rFonts w:ascii="宋体" w:hAnsi="宋体" w:cs="宋体" w:hint="eastAsia"/>
          <w:color w:val="000000"/>
          <w:kern w:val="0"/>
          <w:szCs w:val="21"/>
        </w:rPr>
        <w:t>，负责福田汽车</w:t>
      </w:r>
      <w:r>
        <w:rPr>
          <w:rFonts w:ascii="宋体" w:hAnsi="宋体" w:cs="宋体" w:hint="eastAsia"/>
          <w:color w:val="000000"/>
          <w:kern w:val="0"/>
          <w:szCs w:val="21"/>
        </w:rPr>
        <w:t>核心</w:t>
      </w:r>
      <w:r>
        <w:rPr>
          <w:rFonts w:ascii="宋体" w:hAnsi="宋体" w:cs="宋体"/>
          <w:color w:val="000000"/>
          <w:kern w:val="0"/>
          <w:szCs w:val="21"/>
        </w:rPr>
        <w:t>优势</w:t>
      </w:r>
      <w:r w:rsidRPr="00A379D4">
        <w:rPr>
          <w:rFonts w:ascii="宋体" w:hAnsi="宋体" w:cs="宋体" w:hint="eastAsia"/>
          <w:color w:val="000000"/>
          <w:kern w:val="0"/>
          <w:szCs w:val="21"/>
        </w:rPr>
        <w:t>商用车业务，拥有全球最大的商用车制造基地，现有员工</w:t>
      </w:r>
      <w:r w:rsidR="00F802D1">
        <w:rPr>
          <w:rFonts w:ascii="宋体" w:hAnsi="宋体" w:cs="宋体" w:hint="eastAsia"/>
          <w:color w:val="000000"/>
          <w:kern w:val="0"/>
          <w:szCs w:val="21"/>
        </w:rPr>
        <w:t>8</w:t>
      </w:r>
      <w:r w:rsidR="00F802D1">
        <w:rPr>
          <w:rFonts w:ascii="宋体" w:hAnsi="宋体" w:cs="宋体"/>
          <w:color w:val="000000"/>
          <w:kern w:val="0"/>
          <w:szCs w:val="21"/>
        </w:rPr>
        <w:t>7</w:t>
      </w:r>
      <w:r w:rsidRPr="00A379D4">
        <w:rPr>
          <w:rFonts w:ascii="宋体" w:hAnsi="宋体" w:cs="宋体" w:hint="eastAsia"/>
          <w:color w:val="000000"/>
          <w:kern w:val="0"/>
          <w:szCs w:val="21"/>
        </w:rPr>
        <w:t>00余人，定位于</w:t>
      </w:r>
      <w:r w:rsidR="00E5162D">
        <w:rPr>
          <w:rFonts w:ascii="宋体" w:hAnsi="宋体" w:cs="宋体" w:hint="eastAsia"/>
          <w:color w:val="000000"/>
          <w:kern w:val="0"/>
          <w:szCs w:val="21"/>
        </w:rPr>
        <w:t>中卡</w:t>
      </w:r>
      <w:r w:rsidR="00E5162D">
        <w:rPr>
          <w:rFonts w:ascii="宋体" w:hAnsi="宋体" w:cs="宋体"/>
          <w:color w:val="000000"/>
          <w:kern w:val="0"/>
          <w:szCs w:val="21"/>
        </w:rPr>
        <w:t>、</w:t>
      </w:r>
      <w:r w:rsidR="00E5162D">
        <w:rPr>
          <w:rFonts w:ascii="宋体" w:hAnsi="宋体" w:cs="宋体" w:hint="eastAsia"/>
          <w:color w:val="000000"/>
          <w:kern w:val="0"/>
          <w:szCs w:val="21"/>
        </w:rPr>
        <w:t>轻卡</w:t>
      </w:r>
      <w:r w:rsidR="00E5162D">
        <w:rPr>
          <w:rFonts w:ascii="宋体" w:hAnsi="宋体" w:cs="宋体"/>
          <w:color w:val="000000"/>
          <w:kern w:val="0"/>
          <w:szCs w:val="21"/>
        </w:rPr>
        <w:t>、微卡、工程车</w:t>
      </w:r>
      <w:r w:rsidRPr="00A379D4">
        <w:rPr>
          <w:rFonts w:ascii="宋体" w:hAnsi="宋体" w:cs="宋体" w:hint="eastAsia"/>
          <w:color w:val="000000"/>
          <w:kern w:val="0"/>
          <w:szCs w:val="21"/>
        </w:rPr>
        <w:t>全系列发展，</w:t>
      </w:r>
      <w:r>
        <w:rPr>
          <w:rFonts w:ascii="宋体" w:hAnsi="宋体" w:cs="宋体" w:hint="eastAsia"/>
          <w:color w:val="000000"/>
          <w:kern w:val="0"/>
          <w:szCs w:val="21"/>
        </w:rPr>
        <w:t>累计产销汽车</w:t>
      </w:r>
      <w:r w:rsidR="00980C39">
        <w:rPr>
          <w:rFonts w:ascii="宋体" w:hAnsi="宋体" w:cs="宋体"/>
          <w:color w:val="000000"/>
          <w:kern w:val="0"/>
          <w:szCs w:val="21"/>
        </w:rPr>
        <w:t>56</w:t>
      </w:r>
      <w:r>
        <w:rPr>
          <w:rFonts w:ascii="宋体" w:hAnsi="宋体" w:cs="宋体" w:hint="eastAsia"/>
          <w:color w:val="000000"/>
          <w:kern w:val="0"/>
          <w:szCs w:val="21"/>
        </w:rPr>
        <w:t>0万</w:t>
      </w:r>
      <w:r>
        <w:rPr>
          <w:rFonts w:ascii="宋体" w:hAnsi="宋体" w:cs="宋体"/>
          <w:color w:val="000000"/>
          <w:kern w:val="0"/>
          <w:szCs w:val="21"/>
        </w:rPr>
        <w:t>辆</w:t>
      </w:r>
      <w:r>
        <w:rPr>
          <w:rFonts w:ascii="宋体" w:hAnsi="宋体" w:cs="宋体" w:hint="eastAsia"/>
          <w:color w:val="000000"/>
          <w:kern w:val="0"/>
          <w:szCs w:val="21"/>
        </w:rPr>
        <w:t>，</w:t>
      </w:r>
      <w:r w:rsidRPr="00A379D4">
        <w:rPr>
          <w:rFonts w:ascii="宋体" w:hAnsi="宋体" w:cs="宋体" w:hint="eastAsia"/>
          <w:color w:val="000000"/>
          <w:kern w:val="0"/>
          <w:szCs w:val="21"/>
        </w:rPr>
        <w:t>拥有行业领先的研发、采购、制造、营销等优势资源，销服网络遍布全国，产销量持续引领目标市场。</w:t>
      </w:r>
    </w:p>
    <w:p w:rsidR="00B712C6" w:rsidRDefault="0062369C"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F802D1">
        <w:rPr>
          <w:rFonts w:ascii="宋体" w:hAnsi="宋体" w:cs="宋体" w:hint="eastAsia"/>
          <w:color w:val="000000"/>
          <w:kern w:val="0"/>
          <w:szCs w:val="21"/>
        </w:rPr>
        <w:t>目前时代事业部正扬帆起航，2021年6月打造十四五战略规划，制定X新世代业务发展战略，未来五年时代业务将坚持双品牌运作，品牌全新升级，资源全面开放。十四五期间，立足微车、卡车、工程车三大业务，通过产品技术革新与营销创新，拓展蓝海市场，聚焦发展新势能，到2025年打造“50+10”万台的业务平台。时代事业部将持续推进管理变革和体系能力建设，向着</w:t>
      </w:r>
      <w:r>
        <w:rPr>
          <w:rFonts w:ascii="宋体" w:hAnsi="宋体" w:cs="宋体" w:hint="eastAsia"/>
          <w:color w:val="000000"/>
          <w:kern w:val="0"/>
          <w:szCs w:val="21"/>
        </w:rPr>
        <w:t>“5</w:t>
      </w:r>
      <w:r>
        <w:rPr>
          <w:rFonts w:ascii="宋体" w:hAnsi="宋体" w:cs="宋体"/>
          <w:color w:val="000000"/>
          <w:kern w:val="0"/>
          <w:szCs w:val="21"/>
        </w:rPr>
        <w:t>0+X</w:t>
      </w:r>
      <w:r>
        <w:rPr>
          <w:rFonts w:ascii="宋体" w:hAnsi="宋体" w:cs="宋体" w:hint="eastAsia"/>
          <w:color w:val="000000"/>
          <w:kern w:val="0"/>
          <w:szCs w:val="21"/>
        </w:rPr>
        <w:t>”</w:t>
      </w:r>
      <w:r w:rsidRPr="00F802D1">
        <w:rPr>
          <w:rFonts w:ascii="宋体" w:hAnsi="宋体" w:cs="宋体" w:hint="eastAsia"/>
          <w:color w:val="000000"/>
          <w:kern w:val="0"/>
          <w:szCs w:val="21"/>
        </w:rPr>
        <w:t>万战略目标挺进。基于业务发展需求，继续加大人才开发力度，搭建有活力的人才梯队，共享时代发展机遇成果，诚邀2022届优秀校园人才加盟，与福田汽车一道，助力中国梦，共筑福田梦，实现人生梦！未来已来，期待有志之士加入。</w:t>
      </w:r>
    </w:p>
    <w:p w:rsidR="00DD1E21" w:rsidRDefault="00DD1E21"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宋体" w:hAnsi="宋体" w:cs="宋体"/>
          <w:color w:val="000000"/>
          <w:kern w:val="0"/>
          <w:szCs w:val="21"/>
        </w:rPr>
      </w:pPr>
      <w:r w:rsidRPr="00615865">
        <w:rPr>
          <w:rFonts w:asciiTheme="minorEastAsia" w:hAnsiTheme="minorEastAsia" w:cs="Arial" w:hint="eastAsia"/>
          <w:b/>
          <w:color w:val="000000"/>
          <w:kern w:val="0"/>
          <w:sz w:val="24"/>
        </w:rPr>
        <w:t>【业</w:t>
      </w:r>
      <w:r w:rsidRPr="00615865">
        <w:rPr>
          <w:rFonts w:asciiTheme="minorEastAsia" w:hAnsiTheme="minorEastAsia" w:cs="Arial"/>
          <w:b/>
          <w:color w:val="000000"/>
          <w:kern w:val="0"/>
          <w:sz w:val="24"/>
        </w:rPr>
        <w:t>务架构</w:t>
      </w:r>
      <w:r w:rsidRPr="00615865">
        <w:rPr>
          <w:rFonts w:asciiTheme="minorEastAsia" w:hAnsiTheme="minorEastAsia" w:cs="Arial" w:hint="eastAsia"/>
          <w:b/>
          <w:color w:val="000000"/>
          <w:kern w:val="0"/>
          <w:sz w:val="24"/>
        </w:rPr>
        <w:t>】</w:t>
      </w:r>
    </w:p>
    <w:p w:rsidR="00B712C6" w:rsidRDefault="00F802D1" w:rsidP="00B712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F802D1">
        <w:rPr>
          <w:rFonts w:ascii="宋体" w:hAnsi="宋体" w:cs="宋体" w:hint="eastAsia"/>
          <w:color w:val="000000"/>
          <w:kern w:val="0"/>
          <w:szCs w:val="21"/>
        </w:rPr>
        <w:t>时代事业部拥有独立正向研发能力，依托福田汽车国家级工程技术研究总院建立了国内同行业一流的技术研发中心，是集产品概念研究、产品工程开发、产品试制试验和认证为一体的综合性研发机构</w:t>
      </w:r>
      <w:r w:rsidR="00B712C6" w:rsidRPr="00A379D4">
        <w:rPr>
          <w:rFonts w:ascii="宋体" w:hAnsi="宋体" w:cs="宋体" w:hint="eastAsia"/>
          <w:color w:val="000000"/>
          <w:kern w:val="0"/>
          <w:szCs w:val="21"/>
        </w:rPr>
        <w:t>，具有</w:t>
      </w:r>
      <w:r>
        <w:rPr>
          <w:rFonts w:ascii="宋体" w:hAnsi="宋体" w:cs="宋体"/>
          <w:color w:val="000000"/>
          <w:kern w:val="0"/>
          <w:szCs w:val="21"/>
        </w:rPr>
        <w:t>500</w:t>
      </w:r>
      <w:r w:rsidR="00B712C6" w:rsidRPr="00A379D4">
        <w:rPr>
          <w:rFonts w:ascii="宋体" w:hAnsi="宋体" w:cs="宋体" w:hint="eastAsia"/>
          <w:color w:val="000000"/>
          <w:kern w:val="0"/>
          <w:szCs w:val="21"/>
        </w:rPr>
        <w:t>余人的研发团队，</w:t>
      </w:r>
      <w:r w:rsidR="00F24B8C">
        <w:rPr>
          <w:rFonts w:ascii="宋体" w:hAnsi="宋体" w:cs="宋体" w:hint="eastAsia"/>
          <w:color w:val="000000"/>
          <w:kern w:val="0"/>
          <w:szCs w:val="21"/>
        </w:rPr>
        <w:t>设三个</w:t>
      </w:r>
      <w:r w:rsidR="00F24B8C">
        <w:rPr>
          <w:rFonts w:ascii="宋体" w:hAnsi="宋体" w:cs="宋体"/>
          <w:color w:val="000000"/>
          <w:kern w:val="0"/>
          <w:szCs w:val="21"/>
        </w:rPr>
        <w:t>技术</w:t>
      </w:r>
      <w:r w:rsidR="00F24B8C">
        <w:rPr>
          <w:rFonts w:ascii="宋体" w:hAnsi="宋体" w:cs="宋体" w:hint="eastAsia"/>
          <w:color w:val="000000"/>
          <w:kern w:val="0"/>
          <w:szCs w:val="21"/>
        </w:rPr>
        <w:t>中心及</w:t>
      </w:r>
      <w:r w:rsidR="00F24B8C">
        <w:rPr>
          <w:rFonts w:ascii="宋体" w:hAnsi="宋体" w:cs="宋体"/>
          <w:color w:val="000000"/>
          <w:kern w:val="0"/>
          <w:szCs w:val="21"/>
        </w:rPr>
        <w:t>青岛汽车工程研究院</w:t>
      </w:r>
      <w:r w:rsidR="00E5162D">
        <w:rPr>
          <w:rFonts w:ascii="宋体" w:hAnsi="宋体" w:cs="宋体" w:hint="eastAsia"/>
          <w:color w:val="000000"/>
          <w:kern w:val="0"/>
          <w:szCs w:val="21"/>
        </w:rPr>
        <w:t>，</w:t>
      </w:r>
      <w:r w:rsidR="00F24B8C">
        <w:rPr>
          <w:rFonts w:ascii="宋体" w:hAnsi="宋体" w:cs="宋体" w:hint="eastAsia"/>
          <w:color w:val="000000"/>
          <w:kern w:val="0"/>
          <w:szCs w:val="21"/>
        </w:rPr>
        <w:t>拥有行业领先的整车及关键零部件的开发测试能力，可</w:t>
      </w:r>
      <w:r w:rsidR="00B712C6" w:rsidRPr="00A379D4">
        <w:rPr>
          <w:rFonts w:ascii="宋体" w:hAnsi="宋体" w:cs="宋体" w:hint="eastAsia"/>
          <w:color w:val="000000"/>
          <w:kern w:val="0"/>
          <w:szCs w:val="21"/>
        </w:rPr>
        <w:t>提供定制化的</w:t>
      </w:r>
      <w:r w:rsidR="00B712C6" w:rsidRPr="00A379D4">
        <w:rPr>
          <w:rFonts w:ascii="宋体" w:hAnsi="宋体" w:cs="宋体" w:hint="eastAsia"/>
          <w:color w:val="000000"/>
          <w:kern w:val="0"/>
          <w:szCs w:val="21"/>
        </w:rPr>
        <w:lastRenderedPageBreak/>
        <w:t>车辆需求服务。</w:t>
      </w:r>
      <w:r w:rsidR="00B712C6">
        <w:rPr>
          <w:rFonts w:ascii="宋体" w:hAnsi="宋体" w:cs="宋体" w:hint="eastAsia"/>
          <w:color w:val="000000"/>
          <w:kern w:val="0"/>
          <w:szCs w:val="21"/>
        </w:rPr>
        <w:t>事业部</w:t>
      </w:r>
      <w:r w:rsidR="00980C39">
        <w:rPr>
          <w:rFonts w:ascii="宋体" w:hAnsi="宋体" w:cs="宋体" w:hint="eastAsia"/>
          <w:color w:val="000000"/>
          <w:kern w:val="0"/>
          <w:szCs w:val="21"/>
        </w:rPr>
        <w:t>下设时代领航卡车工厂</w:t>
      </w:r>
      <w:r w:rsidR="00D4293C">
        <w:rPr>
          <w:rFonts w:ascii="宋体" w:hAnsi="宋体" w:cs="宋体" w:hint="eastAsia"/>
          <w:color w:val="000000"/>
          <w:kern w:val="0"/>
          <w:szCs w:val="21"/>
        </w:rPr>
        <w:t>（含潍坊</w:t>
      </w:r>
      <w:r w:rsidR="00D4293C">
        <w:rPr>
          <w:rFonts w:ascii="宋体" w:hAnsi="宋体" w:cs="宋体"/>
          <w:color w:val="000000"/>
          <w:kern w:val="0"/>
          <w:szCs w:val="21"/>
        </w:rPr>
        <w:t>厂区祥菱</w:t>
      </w:r>
      <w:r w:rsidR="00D4293C">
        <w:rPr>
          <w:rFonts w:ascii="宋体" w:hAnsi="宋体" w:cs="宋体" w:hint="eastAsia"/>
          <w:color w:val="000000"/>
          <w:kern w:val="0"/>
          <w:szCs w:val="21"/>
        </w:rPr>
        <w:t>V业务）</w:t>
      </w:r>
      <w:r w:rsidR="00B712C6" w:rsidRPr="00A379D4">
        <w:rPr>
          <w:rFonts w:ascii="宋体" w:hAnsi="宋体" w:cs="宋体" w:hint="eastAsia"/>
          <w:color w:val="000000"/>
          <w:kern w:val="0"/>
          <w:szCs w:val="21"/>
        </w:rPr>
        <w:t>、诸城汽车厂、长沙汽车厂三个现代化的制造工厂，通过升级导入自动化、数字化、智能化技术，打造世界级水平的现代工厂和智能化生产线。</w:t>
      </w:r>
    </w:p>
    <w:p w:rsidR="00DD1E21" w:rsidRPr="00FE41E5" w:rsidRDefault="00DD1E21" w:rsidP="00DD1E21">
      <w:pPr>
        <w:widowControl/>
        <w:spacing w:line="360" w:lineRule="auto"/>
        <w:ind w:firstLine="472"/>
        <w:jc w:val="left"/>
        <w:rPr>
          <w:rFonts w:asciiTheme="minorEastAsia" w:hAnsiTheme="minorEastAsia" w:cs="Arial"/>
          <w:b/>
          <w:color w:val="000000"/>
          <w:kern w:val="0"/>
          <w:sz w:val="24"/>
        </w:rPr>
      </w:pPr>
      <w:r w:rsidRPr="00615865">
        <w:rPr>
          <w:rFonts w:asciiTheme="minorEastAsia" w:hAnsiTheme="minorEastAsia" w:cs="Arial" w:hint="eastAsia"/>
          <w:b/>
          <w:color w:val="000000"/>
          <w:kern w:val="0"/>
          <w:sz w:val="24"/>
        </w:rPr>
        <w:t>【</w:t>
      </w:r>
      <w:r w:rsidRPr="00FE41E5">
        <w:rPr>
          <w:rFonts w:asciiTheme="minorEastAsia" w:hAnsiTheme="minorEastAsia" w:cs="Arial" w:hint="eastAsia"/>
          <w:b/>
          <w:color w:val="000000"/>
          <w:kern w:val="0"/>
          <w:sz w:val="24"/>
        </w:rPr>
        <w:t>行</w:t>
      </w:r>
      <w:r w:rsidRPr="00FE41E5">
        <w:rPr>
          <w:rFonts w:asciiTheme="minorEastAsia" w:hAnsiTheme="minorEastAsia" w:cs="Arial"/>
          <w:b/>
          <w:color w:val="000000"/>
          <w:kern w:val="0"/>
          <w:sz w:val="24"/>
        </w:rPr>
        <w:t>业地位</w:t>
      </w:r>
      <w:r w:rsidRPr="00FE41E5">
        <w:rPr>
          <w:rFonts w:asciiTheme="minorEastAsia" w:hAnsiTheme="minorEastAsia" w:cs="Arial" w:hint="eastAsia"/>
          <w:b/>
          <w:color w:val="000000"/>
          <w:kern w:val="0"/>
          <w:sz w:val="24"/>
        </w:rPr>
        <w:t>】</w:t>
      </w:r>
    </w:p>
    <w:p w:rsidR="00C5362D" w:rsidRPr="00C5362D" w:rsidRDefault="00C5362D" w:rsidP="00C5362D">
      <w:pPr>
        <w:spacing w:line="360" w:lineRule="auto"/>
        <w:ind w:firstLineChars="200" w:firstLine="420"/>
        <w:rPr>
          <w:color w:val="000000"/>
          <w:szCs w:val="21"/>
        </w:rPr>
      </w:pPr>
      <w:r>
        <w:rPr>
          <w:rFonts w:ascii="宋体" w:hAnsi="宋体" w:cs="宋体" w:hint="eastAsia"/>
          <w:color w:val="000000"/>
          <w:kern w:val="0"/>
          <w:szCs w:val="21"/>
        </w:rPr>
        <w:t>福田汽车连续十七</w:t>
      </w:r>
      <w:r w:rsidRPr="00C5362D">
        <w:rPr>
          <w:rFonts w:ascii="宋体" w:hAnsi="宋体" w:cs="宋体" w:hint="eastAsia"/>
          <w:color w:val="000000"/>
          <w:kern w:val="0"/>
          <w:szCs w:val="21"/>
        </w:rPr>
        <w:t>年领跑商用车企业。到2021年4月累计产销汽车突破1000万辆，是国内首个千万级销量、“双自主”商用车品牌。</w:t>
      </w:r>
      <w:r>
        <w:rPr>
          <w:rFonts w:hint="eastAsia"/>
          <w:color w:val="000000"/>
          <w:szCs w:val="21"/>
        </w:rPr>
        <w:t>时代事业部</w:t>
      </w:r>
      <w:r w:rsidRPr="00C5362D">
        <w:rPr>
          <w:rFonts w:hint="eastAsia"/>
          <w:color w:val="000000"/>
          <w:szCs w:val="21"/>
        </w:rPr>
        <w:t>截至目前，累计产销达到</w:t>
      </w:r>
      <w:r w:rsidR="00937CA0">
        <w:rPr>
          <w:color w:val="000000"/>
          <w:szCs w:val="21"/>
        </w:rPr>
        <w:t>56</w:t>
      </w:r>
      <w:r w:rsidRPr="00C5362D">
        <w:rPr>
          <w:color w:val="000000"/>
          <w:szCs w:val="21"/>
        </w:rPr>
        <w:t>0</w:t>
      </w:r>
      <w:r w:rsidRPr="00C5362D">
        <w:rPr>
          <w:rFonts w:hint="eastAsia"/>
          <w:color w:val="000000"/>
          <w:szCs w:val="21"/>
        </w:rPr>
        <w:t>余万台，占福田集团比重</w:t>
      </w:r>
      <w:r w:rsidRPr="00C5362D">
        <w:rPr>
          <w:color w:val="000000"/>
          <w:szCs w:val="21"/>
        </w:rPr>
        <w:t>56%</w:t>
      </w:r>
      <w:r w:rsidRPr="00C5362D">
        <w:rPr>
          <w:rFonts w:hint="eastAsia"/>
          <w:color w:val="000000"/>
          <w:szCs w:val="21"/>
        </w:rPr>
        <w:t>。</w:t>
      </w:r>
    </w:p>
    <w:p w:rsidR="00DD1E21" w:rsidRPr="00C51CD0" w:rsidRDefault="00DD1E21" w:rsidP="00DD1E21">
      <w:pPr>
        <w:widowControl/>
        <w:spacing w:line="360" w:lineRule="auto"/>
        <w:ind w:firstLineChars="200" w:firstLine="420"/>
        <w:jc w:val="left"/>
        <w:rPr>
          <w:rFonts w:asciiTheme="minorEastAsia" w:hAnsiTheme="minorEastAsia" w:cs="Arial"/>
          <w:color w:val="000000"/>
          <w:kern w:val="0"/>
          <w:sz w:val="24"/>
        </w:rPr>
      </w:pPr>
      <w:r w:rsidRPr="00DD1E21">
        <w:rPr>
          <w:rFonts w:ascii="宋体" w:hAnsi="宋体" w:cs="宋体" w:hint="eastAsia"/>
          <w:color w:val="000000"/>
          <w:kern w:val="0"/>
          <w:szCs w:val="21"/>
        </w:rPr>
        <w:t>合作方面，链合全球三大合作伙伴——戴姆勒、康明斯、采埃孚等建立全球</w:t>
      </w:r>
      <w:r w:rsidR="00C5362D">
        <w:rPr>
          <w:rFonts w:ascii="宋体" w:hAnsi="宋体" w:cs="宋体" w:hint="eastAsia"/>
          <w:color w:val="000000"/>
          <w:kern w:val="0"/>
          <w:szCs w:val="21"/>
        </w:rPr>
        <w:t>创新联盟；客户方面，时代</w:t>
      </w:r>
      <w:r w:rsidR="00010B28">
        <w:rPr>
          <w:rFonts w:ascii="宋体" w:hAnsi="宋体" w:cs="宋体" w:hint="eastAsia"/>
          <w:color w:val="000000"/>
          <w:kern w:val="0"/>
          <w:szCs w:val="21"/>
        </w:rPr>
        <w:t>以实力吸引，与</w:t>
      </w:r>
      <w:r w:rsidRPr="00DD1E21">
        <w:rPr>
          <w:rFonts w:ascii="宋体" w:hAnsi="宋体" w:cs="宋体" w:hint="eastAsia"/>
          <w:color w:val="000000"/>
          <w:kern w:val="0"/>
          <w:szCs w:val="21"/>
        </w:rPr>
        <w:t>中国邮政、顺丰速运、</w:t>
      </w:r>
      <w:r w:rsidR="00975053">
        <w:rPr>
          <w:rFonts w:ascii="宋体" w:hAnsi="宋体" w:cs="宋体" w:hint="eastAsia"/>
          <w:color w:val="000000"/>
          <w:kern w:val="0"/>
          <w:szCs w:val="21"/>
        </w:rPr>
        <w:t>思念食品、高山救援</w:t>
      </w:r>
      <w:r w:rsidRPr="00DD1E21">
        <w:rPr>
          <w:rFonts w:ascii="宋体" w:hAnsi="宋体" w:cs="宋体" w:hint="eastAsia"/>
          <w:color w:val="000000"/>
          <w:kern w:val="0"/>
          <w:szCs w:val="21"/>
        </w:rPr>
        <w:t>等客户建立战略联盟。</w:t>
      </w:r>
    </w:p>
    <w:p w:rsidR="00DD1E21" w:rsidRPr="00A40092" w:rsidRDefault="00DD1E21" w:rsidP="00DD1E21">
      <w:pPr>
        <w:widowControl/>
        <w:spacing w:line="360" w:lineRule="auto"/>
        <w:ind w:firstLine="472"/>
        <w:rPr>
          <w:rFonts w:asciiTheme="minorEastAsia" w:hAnsiTheme="minorEastAsia" w:cs="Arial"/>
          <w:b/>
          <w:color w:val="000000"/>
          <w:kern w:val="0"/>
          <w:sz w:val="24"/>
        </w:rPr>
      </w:pPr>
      <w:r w:rsidRPr="00A40092">
        <w:rPr>
          <w:rFonts w:asciiTheme="minorEastAsia" w:hAnsiTheme="minorEastAsia" w:cs="Arial" w:hint="eastAsia"/>
          <w:b/>
          <w:color w:val="000000"/>
          <w:kern w:val="0"/>
          <w:sz w:val="24"/>
        </w:rPr>
        <w:t>【企</w:t>
      </w:r>
      <w:r w:rsidRPr="00A40092">
        <w:rPr>
          <w:rFonts w:asciiTheme="minorEastAsia" w:hAnsiTheme="minorEastAsia" w:cs="Arial"/>
          <w:b/>
          <w:color w:val="000000"/>
          <w:kern w:val="0"/>
          <w:sz w:val="24"/>
        </w:rPr>
        <w:t>业荣誉】</w:t>
      </w:r>
    </w:p>
    <w:p w:rsidR="00DD1E21" w:rsidRPr="00DD1E21" w:rsidRDefault="002F0B3F" w:rsidP="00DD1E21">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福田汽车</w:t>
      </w:r>
      <w:r w:rsidR="00DD1E21" w:rsidRPr="00DD1E21">
        <w:rPr>
          <w:rFonts w:ascii="宋体" w:hAnsi="宋体" w:cs="宋体" w:hint="eastAsia"/>
          <w:color w:val="000000"/>
          <w:kern w:val="0"/>
          <w:szCs w:val="21"/>
        </w:rPr>
        <w:t>积极参与国家重大事件，在APEC会议、G20峰会、“一带一路”国际合作高峰论坛以及平昌冬奥会等赛事和活动中承担重要任务，荣获“G20杭州峰会官方指定用车”、“阿斯塔纳世博会中国馆指定用车”等多项美誉，入选工信部智能制造试点示范项目。</w:t>
      </w:r>
      <w:r w:rsidRPr="00DD1E21">
        <w:rPr>
          <w:rFonts w:ascii="宋体" w:hAnsi="宋体" w:cs="宋体"/>
          <w:color w:val="000000"/>
          <w:kern w:val="0"/>
          <w:szCs w:val="21"/>
        </w:rPr>
        <w:t>在国庆70周年系列庆祝活动中，承制了所有国家主题彩车底盘，所有致敬礼宾车、烟花燃放车、信鸽放飞车，以交付零缺陷、运行零故障、服务零失误，圆满完成了国庆服务保障任务</w:t>
      </w:r>
      <w:r w:rsidR="00CE0EBC">
        <w:rPr>
          <w:rFonts w:ascii="宋体" w:hAnsi="宋体" w:cs="宋体" w:hint="eastAsia"/>
          <w:color w:val="000000"/>
          <w:kern w:val="0"/>
          <w:szCs w:val="21"/>
        </w:rPr>
        <w:t>。</w:t>
      </w:r>
    </w:p>
    <w:p w:rsidR="00DD1E21" w:rsidRPr="00DD1E21" w:rsidRDefault="002F0B3F" w:rsidP="002F0B3F">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其中</w:t>
      </w:r>
      <w:r w:rsidRPr="002F0B3F">
        <w:rPr>
          <w:rFonts w:ascii="宋体" w:hAnsi="宋体" w:cs="宋体" w:hint="eastAsia"/>
          <w:color w:val="000000"/>
          <w:kern w:val="0"/>
          <w:szCs w:val="21"/>
        </w:rPr>
        <w:t>时代事业部连续多年在中国商用车行业获得多项品牌荣誉，覆盖经济物流、品牌美誉度、社会贡献、产品品质等多领域</w:t>
      </w:r>
      <w:r>
        <w:rPr>
          <w:rFonts w:ascii="宋体" w:hAnsi="宋体" w:cs="宋体" w:hint="eastAsia"/>
          <w:color w:val="000000"/>
          <w:kern w:val="0"/>
          <w:szCs w:val="21"/>
        </w:rPr>
        <w:t>，</w:t>
      </w:r>
      <w:r>
        <w:rPr>
          <w:rFonts w:ascii="宋体" w:hAnsi="宋体" w:cs="宋体"/>
          <w:color w:val="000000"/>
          <w:kern w:val="0"/>
          <w:szCs w:val="21"/>
        </w:rPr>
        <w:t>2019</w:t>
      </w:r>
      <w:r>
        <w:rPr>
          <w:rFonts w:ascii="宋体" w:hAnsi="宋体" w:cs="宋体" w:hint="eastAsia"/>
          <w:color w:val="000000"/>
          <w:kern w:val="0"/>
          <w:szCs w:val="21"/>
        </w:rPr>
        <w:t>年荣获全价值口碑品牌，向世界展示“中国制造”</w:t>
      </w:r>
      <w:r w:rsidR="00CE0EBC">
        <w:rPr>
          <w:rFonts w:ascii="宋体" w:hAnsi="宋体" w:cs="宋体" w:hint="eastAsia"/>
          <w:color w:val="000000"/>
          <w:kern w:val="0"/>
          <w:szCs w:val="21"/>
        </w:rPr>
        <w:t>，打造高质量的雇主品牌形象</w:t>
      </w:r>
      <w:r w:rsidR="00DD1E21" w:rsidRPr="00DD1E21">
        <w:rPr>
          <w:rFonts w:ascii="宋体" w:hAnsi="宋体" w:cs="宋体" w:hint="eastAsia"/>
          <w:color w:val="000000"/>
          <w:kern w:val="0"/>
          <w:szCs w:val="21"/>
        </w:rPr>
        <w:t xml:space="preserve">。 </w:t>
      </w:r>
    </w:p>
    <w:p w:rsidR="00DD1E21" w:rsidRPr="00FE41E5" w:rsidRDefault="00DD1E21" w:rsidP="00DD1E21">
      <w:pPr>
        <w:widowControl/>
        <w:spacing w:line="360" w:lineRule="auto"/>
        <w:ind w:firstLine="472"/>
        <w:jc w:val="left"/>
        <w:rPr>
          <w:rFonts w:asciiTheme="minorEastAsia" w:hAnsiTheme="minorEastAsia" w:cs="Arial"/>
          <w:b/>
          <w:color w:val="000000"/>
          <w:kern w:val="0"/>
          <w:sz w:val="24"/>
        </w:rPr>
      </w:pPr>
      <w:r w:rsidRPr="00FE41E5">
        <w:rPr>
          <w:rFonts w:asciiTheme="minorEastAsia" w:hAnsiTheme="minorEastAsia" w:cs="Arial" w:hint="eastAsia"/>
          <w:b/>
          <w:color w:val="000000"/>
          <w:kern w:val="0"/>
          <w:sz w:val="24"/>
        </w:rPr>
        <w:t>【企</w:t>
      </w:r>
      <w:r w:rsidRPr="00FE41E5">
        <w:rPr>
          <w:rFonts w:asciiTheme="minorEastAsia" w:hAnsiTheme="minorEastAsia" w:cs="Arial"/>
          <w:b/>
          <w:color w:val="000000"/>
          <w:kern w:val="0"/>
          <w:sz w:val="24"/>
        </w:rPr>
        <w:t>业责任</w:t>
      </w:r>
      <w:r w:rsidRPr="00FE41E5">
        <w:rPr>
          <w:rFonts w:asciiTheme="minorEastAsia" w:hAnsiTheme="minorEastAsia" w:cs="Arial" w:hint="eastAsia"/>
          <w:b/>
          <w:color w:val="000000"/>
          <w:kern w:val="0"/>
          <w:sz w:val="24"/>
        </w:rPr>
        <w:t>】</w:t>
      </w:r>
    </w:p>
    <w:p w:rsidR="00C5362D" w:rsidRDefault="00DD1E21" w:rsidP="00C5362D">
      <w:pPr>
        <w:widowControl/>
        <w:spacing w:line="360" w:lineRule="auto"/>
        <w:ind w:firstLineChars="200" w:firstLine="420"/>
        <w:jc w:val="left"/>
        <w:rPr>
          <w:rFonts w:ascii="宋体" w:hAnsi="宋体" w:cs="宋体"/>
          <w:color w:val="000000"/>
          <w:kern w:val="0"/>
          <w:szCs w:val="21"/>
        </w:rPr>
      </w:pPr>
      <w:r w:rsidRPr="00DD1E21">
        <w:rPr>
          <w:rFonts w:ascii="宋体" w:hAnsi="宋体" w:cs="宋体" w:hint="eastAsia"/>
          <w:color w:val="000000"/>
          <w:kern w:val="0"/>
          <w:szCs w:val="21"/>
        </w:rPr>
        <w:t>企业责任方面，</w:t>
      </w:r>
      <w:r w:rsidR="002603C5" w:rsidRPr="002603C5">
        <w:rPr>
          <w:rFonts w:ascii="宋体" w:hAnsi="宋体" w:cs="宋体" w:hint="eastAsia"/>
          <w:color w:val="000000"/>
          <w:kern w:val="0"/>
          <w:szCs w:val="21"/>
        </w:rPr>
        <w:t>时代事业部根据实际开展相关公益活动</w:t>
      </w:r>
      <w:r w:rsidR="00975053">
        <w:rPr>
          <w:rFonts w:ascii="宋体" w:hAnsi="宋体" w:cs="宋体" w:hint="eastAsia"/>
          <w:color w:val="000000"/>
          <w:kern w:val="0"/>
          <w:szCs w:val="21"/>
        </w:rPr>
        <w:t>，</w:t>
      </w:r>
      <w:r w:rsidR="002603C5" w:rsidRPr="002603C5">
        <w:rPr>
          <w:rFonts w:ascii="宋体" w:hAnsi="宋体" w:cs="宋体" w:hint="eastAsia"/>
          <w:color w:val="000000"/>
          <w:kern w:val="0"/>
          <w:szCs w:val="21"/>
        </w:rPr>
        <w:t>将各单位的公益捐助情况均通过事业部各平台媒体进行公示。每年重点对当地文化教育事业、孤寡老人/特教学校等特殊人群开展重点支持。同时遇到突发自然灾害或特殊</w:t>
      </w:r>
      <w:r w:rsidR="00975053">
        <w:rPr>
          <w:rFonts w:ascii="宋体" w:hAnsi="宋体" w:cs="宋体" w:hint="eastAsia"/>
          <w:color w:val="000000"/>
          <w:kern w:val="0"/>
          <w:szCs w:val="21"/>
        </w:rPr>
        <w:t>公共事件时，事业部即启动公益活动实施方案，报公司备案后即可实施，</w:t>
      </w:r>
      <w:r w:rsidR="00C5362D" w:rsidRPr="00C5362D">
        <w:rPr>
          <w:rFonts w:ascii="宋体" w:hAnsi="宋体" w:cs="宋体" w:hint="eastAsia"/>
          <w:color w:val="000000"/>
          <w:kern w:val="0"/>
          <w:szCs w:val="21"/>
        </w:rPr>
        <w:t>持续为公益事业做贡献</w:t>
      </w:r>
      <w:r w:rsidR="00975053">
        <w:rPr>
          <w:rFonts w:ascii="宋体" w:hAnsi="宋体" w:cs="宋体" w:hint="eastAsia"/>
          <w:color w:val="000000"/>
          <w:kern w:val="0"/>
          <w:szCs w:val="21"/>
        </w:rPr>
        <w:t>。</w:t>
      </w:r>
      <w:r w:rsidR="00C5362D" w:rsidRPr="00C5362D">
        <w:rPr>
          <w:rFonts w:ascii="宋体" w:hAnsi="宋体" w:cs="宋体" w:hint="eastAsia"/>
          <w:color w:val="000000"/>
          <w:kern w:val="0"/>
          <w:szCs w:val="21"/>
        </w:rPr>
        <w:t>设立福田奖学金，目前已发放22届，共计发放奖金529.28亿元。自成立以来开展汶川捐款、玉树地震捐款等社会捐助80余次，共计1100余万元</w:t>
      </w:r>
    </w:p>
    <w:p w:rsidR="00DD1E21" w:rsidRPr="00A379D4" w:rsidRDefault="0038485F" w:rsidP="002F0B3F">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在抗击新冠肺炎疫情期间，</w:t>
      </w:r>
      <w:r w:rsidR="00DD1E21" w:rsidRPr="00DD1E21">
        <w:rPr>
          <w:rFonts w:ascii="宋体" w:hAnsi="宋体" w:cs="宋体" w:hint="eastAsia"/>
          <w:color w:val="000000"/>
          <w:kern w:val="0"/>
          <w:szCs w:val="21"/>
        </w:rPr>
        <w:t>勇担社会责任，以实际行动第一时间加入到“逆行者”行列，多措并举，打赢防疫攻坚战</w:t>
      </w:r>
      <w:r w:rsidR="002F0B3F">
        <w:rPr>
          <w:rFonts w:ascii="宋体" w:hAnsi="宋体" w:cs="宋体" w:hint="eastAsia"/>
          <w:color w:val="000000"/>
          <w:kern w:val="0"/>
          <w:szCs w:val="21"/>
        </w:rPr>
        <w:t>，荣获</w:t>
      </w:r>
      <w:r w:rsidR="002F0B3F" w:rsidRPr="002F0B3F">
        <w:rPr>
          <w:rFonts w:ascii="宋体" w:hAnsi="宋体" w:cs="宋体" w:hint="eastAsia"/>
          <w:color w:val="000000"/>
          <w:kern w:val="0"/>
          <w:szCs w:val="21"/>
        </w:rPr>
        <w:t>2020年抗击新冠肺炎疫情先锋企业</w:t>
      </w:r>
      <w:r w:rsidR="00DD1E21" w:rsidRPr="00DD1E21">
        <w:rPr>
          <w:rFonts w:ascii="宋体" w:hAnsi="宋体" w:cs="宋体" w:hint="eastAsia"/>
          <w:color w:val="000000"/>
          <w:kern w:val="0"/>
          <w:szCs w:val="21"/>
        </w:rPr>
        <w:t>。</w:t>
      </w:r>
    </w:p>
    <w:p w:rsidR="00980C39" w:rsidRPr="00980C39" w:rsidRDefault="00980C39" w:rsidP="00656B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Theme="minorEastAsia" w:hAnsiTheme="minorEastAsia" w:cs="Arial"/>
          <w:b/>
          <w:color w:val="000000"/>
          <w:kern w:val="0"/>
          <w:sz w:val="24"/>
        </w:rPr>
      </w:pPr>
      <w:r w:rsidRPr="00980C39">
        <w:rPr>
          <w:rFonts w:asciiTheme="minorEastAsia" w:hAnsiTheme="minorEastAsia" w:cs="Arial" w:hint="eastAsia"/>
          <w:b/>
          <w:color w:val="000000"/>
          <w:kern w:val="0"/>
          <w:sz w:val="24"/>
        </w:rPr>
        <w:t>【企业文化核心理念】</w:t>
      </w:r>
    </w:p>
    <w:p w:rsidR="00980C39" w:rsidRP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980C39">
        <w:rPr>
          <w:rFonts w:ascii="宋体" w:hAnsi="宋体" w:cs="宋体" w:hint="eastAsia"/>
          <w:color w:val="000000"/>
          <w:kern w:val="0"/>
          <w:szCs w:val="21"/>
        </w:rPr>
        <w:t>使命：成就客户价值  创建奋斗者家园</w:t>
      </w:r>
    </w:p>
    <w:p w:rsidR="00980C39" w:rsidRP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980C39">
        <w:rPr>
          <w:rFonts w:ascii="宋体" w:hAnsi="宋体" w:cs="宋体" w:hint="eastAsia"/>
          <w:color w:val="000000"/>
          <w:kern w:val="0"/>
          <w:szCs w:val="21"/>
        </w:rPr>
        <w:t>愿景：成为科技与品质领先的世界级商用车企业</w:t>
      </w:r>
    </w:p>
    <w:p w:rsidR="00980C39" w:rsidRP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980C39">
        <w:rPr>
          <w:rFonts w:ascii="宋体" w:hAnsi="宋体" w:cs="宋体" w:hint="eastAsia"/>
          <w:color w:val="000000"/>
          <w:kern w:val="0"/>
          <w:szCs w:val="21"/>
        </w:rPr>
        <w:t>核心价值观：热情创新、高效务实、团队拼搏</w:t>
      </w:r>
    </w:p>
    <w:p w:rsidR="00980C39" w:rsidRDefault="00980C39" w:rsidP="006236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cs="宋体"/>
          <w:color w:val="000000"/>
          <w:kern w:val="0"/>
          <w:szCs w:val="21"/>
        </w:rPr>
      </w:pPr>
      <w:r w:rsidRPr="00980C39">
        <w:rPr>
          <w:rFonts w:ascii="宋体" w:hAnsi="宋体" w:cs="宋体" w:hint="eastAsia"/>
          <w:color w:val="000000"/>
          <w:kern w:val="0"/>
          <w:szCs w:val="21"/>
        </w:rPr>
        <w:t>核心经营理念：聚焦价值 精益运营</w:t>
      </w:r>
    </w:p>
    <w:p w:rsid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Theme="minorEastAsia" w:hAnsiTheme="minorEastAsia" w:cs="Arial"/>
          <w:b/>
          <w:color w:val="000000"/>
          <w:kern w:val="0"/>
          <w:sz w:val="24"/>
        </w:rPr>
      </w:pPr>
      <w:r>
        <w:rPr>
          <w:rFonts w:asciiTheme="minorEastAsia" w:hAnsiTheme="minorEastAsia" w:cs="Arial" w:hint="eastAsia"/>
          <w:b/>
          <w:color w:val="000000"/>
          <w:kern w:val="0"/>
          <w:sz w:val="24"/>
        </w:rPr>
        <w:t>【成</w:t>
      </w:r>
      <w:r>
        <w:rPr>
          <w:rFonts w:asciiTheme="minorEastAsia" w:hAnsiTheme="minorEastAsia" w:cs="Arial"/>
          <w:b/>
          <w:color w:val="000000"/>
          <w:kern w:val="0"/>
          <w:sz w:val="24"/>
        </w:rPr>
        <w:t>长发展】</w:t>
      </w:r>
    </w:p>
    <w:p w:rsidR="00980C39" w:rsidRP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szCs w:val="21"/>
        </w:rPr>
      </w:pPr>
      <w:r w:rsidRPr="00980C39">
        <w:rPr>
          <w:rFonts w:ascii="宋体" w:hAnsi="宋体" w:hint="eastAsia"/>
          <w:szCs w:val="21"/>
        </w:rPr>
        <w:t>五步成才筑起航，系统培训不打烊，职业发展有通道，轮岗机制拓视野。</w:t>
      </w:r>
    </w:p>
    <w:p w:rsid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Theme="minorEastAsia" w:hAnsiTheme="minorEastAsia" w:cs="Arial"/>
          <w:b/>
          <w:color w:val="000000"/>
          <w:kern w:val="0"/>
          <w:sz w:val="24"/>
        </w:rPr>
      </w:pPr>
      <w:r>
        <w:rPr>
          <w:rFonts w:asciiTheme="minorEastAsia" w:hAnsiTheme="minorEastAsia" w:cs="Arial" w:hint="eastAsia"/>
          <w:b/>
          <w:color w:val="000000"/>
          <w:kern w:val="0"/>
          <w:sz w:val="24"/>
        </w:rPr>
        <w:t>【福</w:t>
      </w:r>
      <w:r>
        <w:rPr>
          <w:rFonts w:asciiTheme="minorEastAsia" w:hAnsiTheme="minorEastAsia" w:cs="Arial"/>
          <w:b/>
          <w:color w:val="000000"/>
          <w:kern w:val="0"/>
          <w:sz w:val="24"/>
        </w:rPr>
        <w:t>利政策】</w:t>
      </w:r>
    </w:p>
    <w:p w:rsidR="0062369C" w:rsidRDefault="00FD3D36"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宋体" w:hAnsi="宋体"/>
          <w:szCs w:val="21"/>
        </w:rPr>
      </w:pPr>
      <w:r>
        <w:rPr>
          <w:rFonts w:ascii="宋体" w:hAnsi="宋体" w:hint="eastAsia"/>
          <w:szCs w:val="21"/>
        </w:rPr>
        <w:t>入职有宿舍</w:t>
      </w:r>
      <w:r w:rsidR="0062369C" w:rsidRPr="0062369C">
        <w:rPr>
          <w:rFonts w:ascii="宋体" w:hAnsi="宋体" w:hint="eastAsia"/>
          <w:szCs w:val="21"/>
        </w:rPr>
        <w:t>，用餐有补贴，教育有资源。</w:t>
      </w:r>
      <w:bookmarkStart w:id="0" w:name="_GoBack"/>
      <w:bookmarkEnd w:id="0"/>
    </w:p>
    <w:p w:rsidR="00012DA2" w:rsidRDefault="00012DA2"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Theme="minorEastAsia" w:hAnsiTheme="minorEastAsia" w:cs="Arial"/>
          <w:b/>
          <w:color w:val="000000"/>
          <w:kern w:val="0"/>
          <w:sz w:val="24"/>
        </w:rPr>
      </w:pPr>
    </w:p>
    <w:p w:rsidR="00980C39" w:rsidRDefault="00980C39" w:rsidP="00980C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隶书" w:eastAsia="隶书" w:hAnsi="宋体" w:cs="宋体"/>
          <w:b/>
          <w:color w:val="000000"/>
          <w:kern w:val="0"/>
          <w:sz w:val="28"/>
          <w:szCs w:val="21"/>
        </w:rPr>
      </w:pPr>
      <w:r w:rsidRPr="00980C39">
        <w:rPr>
          <w:rFonts w:asciiTheme="minorEastAsia" w:hAnsiTheme="minorEastAsia" w:cs="Arial" w:hint="eastAsia"/>
          <w:b/>
          <w:color w:val="000000"/>
          <w:kern w:val="0"/>
          <w:sz w:val="24"/>
        </w:rPr>
        <w:lastRenderedPageBreak/>
        <w:t>【岗位类别】</w:t>
      </w:r>
      <w:r w:rsidRPr="00980C39">
        <w:rPr>
          <w:rFonts w:ascii="隶书" w:eastAsia="隶书" w:hAnsi="宋体" w:cs="宋体" w:hint="eastAsia"/>
          <w:b/>
          <w:color w:val="000000"/>
          <w:kern w:val="0"/>
          <w:sz w:val="28"/>
          <w:szCs w:val="21"/>
        </w:rPr>
        <w:t>：</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948"/>
        <w:gridCol w:w="1599"/>
        <w:gridCol w:w="2194"/>
        <w:gridCol w:w="2788"/>
        <w:gridCol w:w="1487"/>
        <w:gridCol w:w="1520"/>
      </w:tblGrid>
      <w:tr w:rsidR="00656BFC" w:rsidRPr="007C0C16" w:rsidTr="00E44534">
        <w:trPr>
          <w:trHeight w:val="341"/>
          <w:tblHeader/>
          <w:jc w:val="center"/>
        </w:trPr>
        <w:tc>
          <w:tcPr>
            <w:tcW w:w="948" w:type="dxa"/>
            <w:vAlign w:val="center"/>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Pr>
                <w:rFonts w:ascii="宋体" w:hAnsi="宋体" w:cs="宋体" w:hint="eastAsia"/>
                <w:b/>
                <w:color w:val="000000"/>
                <w:kern w:val="0"/>
                <w:sz w:val="18"/>
                <w:szCs w:val="18"/>
              </w:rPr>
              <w:t>招聘类别</w:t>
            </w:r>
          </w:p>
        </w:tc>
        <w:tc>
          <w:tcPr>
            <w:tcW w:w="1599" w:type="dxa"/>
            <w:vAlign w:val="center"/>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Pr>
                <w:rFonts w:ascii="宋体" w:hAnsi="宋体" w:cs="宋体" w:hint="eastAsia"/>
                <w:b/>
                <w:color w:val="000000"/>
                <w:kern w:val="0"/>
                <w:sz w:val="18"/>
                <w:szCs w:val="18"/>
              </w:rPr>
              <w:t>招聘系统</w:t>
            </w:r>
          </w:p>
        </w:tc>
        <w:tc>
          <w:tcPr>
            <w:tcW w:w="2194" w:type="dxa"/>
            <w:vAlign w:val="center"/>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Pr>
                <w:rFonts w:ascii="宋体" w:hAnsi="宋体" w:cs="宋体" w:hint="eastAsia"/>
                <w:b/>
                <w:color w:val="000000"/>
                <w:kern w:val="0"/>
                <w:sz w:val="18"/>
                <w:szCs w:val="18"/>
              </w:rPr>
              <w:t>招聘方向</w:t>
            </w:r>
          </w:p>
        </w:tc>
        <w:tc>
          <w:tcPr>
            <w:tcW w:w="2788" w:type="dxa"/>
            <w:vAlign w:val="center"/>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Pr>
                <w:rFonts w:ascii="宋体" w:hAnsi="宋体" w:cs="宋体" w:hint="eastAsia"/>
                <w:b/>
                <w:color w:val="000000"/>
                <w:kern w:val="0"/>
                <w:sz w:val="18"/>
                <w:szCs w:val="18"/>
              </w:rPr>
              <w:t>招聘要求</w:t>
            </w:r>
          </w:p>
        </w:tc>
        <w:tc>
          <w:tcPr>
            <w:tcW w:w="1487" w:type="dxa"/>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Pr>
                <w:rFonts w:ascii="宋体" w:hAnsi="宋体" w:cs="宋体" w:hint="eastAsia"/>
                <w:b/>
                <w:color w:val="000000"/>
                <w:kern w:val="0"/>
                <w:sz w:val="18"/>
                <w:szCs w:val="18"/>
              </w:rPr>
              <w:t>需求数量</w:t>
            </w:r>
          </w:p>
        </w:tc>
        <w:tc>
          <w:tcPr>
            <w:tcW w:w="1520" w:type="dxa"/>
            <w:vAlign w:val="center"/>
          </w:tcPr>
          <w:p w:rsidR="00656BFC" w:rsidRPr="007C0C16"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sidRPr="007C0C16">
              <w:rPr>
                <w:rFonts w:ascii="宋体" w:hAnsi="宋体" w:cs="宋体" w:hint="eastAsia"/>
                <w:b/>
                <w:color w:val="000000"/>
                <w:kern w:val="0"/>
                <w:sz w:val="18"/>
                <w:szCs w:val="18"/>
              </w:rPr>
              <w:t>工作地点</w:t>
            </w:r>
          </w:p>
        </w:tc>
      </w:tr>
      <w:tr w:rsidR="00F802D1" w:rsidRPr="007C0C16" w:rsidTr="00E44534">
        <w:trPr>
          <w:trHeight w:val="341"/>
          <w:jc w:val="center"/>
        </w:trPr>
        <w:tc>
          <w:tcPr>
            <w:tcW w:w="948" w:type="dxa"/>
            <w:vMerge w:val="restart"/>
            <w:vAlign w:val="center"/>
          </w:tcPr>
          <w:p w:rsidR="00F802D1" w:rsidRPr="002E2E49"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X天才星</w:t>
            </w:r>
          </w:p>
        </w:tc>
        <w:tc>
          <w:tcPr>
            <w:tcW w:w="1599" w:type="dxa"/>
            <w:vAlign w:val="center"/>
          </w:tcPr>
          <w:p w:rsidR="00F802D1" w:rsidRPr="002E2E49"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研发系统</w:t>
            </w:r>
          </w:p>
        </w:tc>
        <w:tc>
          <w:tcPr>
            <w:tcW w:w="2194" w:type="dxa"/>
            <w:vAlign w:val="center"/>
          </w:tcPr>
          <w:p w:rsidR="00F802D1" w:rsidRPr="002E2E49"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新能源、算法、智能网联、软件开发</w:t>
            </w:r>
          </w:p>
        </w:tc>
        <w:tc>
          <w:tcPr>
            <w:tcW w:w="2788" w:type="dxa"/>
            <w:vMerge w:val="restart"/>
            <w:vAlign w:val="center"/>
          </w:tcPr>
          <w:p w:rsidR="00F802D1" w:rsidRPr="0085075C" w:rsidRDefault="00F802D1" w:rsidP="00E44534">
            <w:pPr>
              <w:pStyle w:val="ae"/>
              <w:widowControl/>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sidRPr="0085075C">
              <w:rPr>
                <w:rFonts w:ascii="宋体" w:hAnsi="宋体" w:cs="宋体" w:hint="eastAsia"/>
                <w:color w:val="000000"/>
                <w:kern w:val="0"/>
                <w:sz w:val="18"/>
                <w:szCs w:val="18"/>
              </w:rPr>
              <w:t>硕士及以上学历；</w:t>
            </w:r>
          </w:p>
          <w:p w:rsidR="00F802D1" w:rsidRDefault="00F802D1" w:rsidP="00E44534">
            <w:pPr>
              <w:pStyle w:val="ae"/>
              <w:widowControl/>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Pr>
                <w:rFonts w:ascii="宋体" w:hAnsi="宋体" w:cs="宋体" w:hint="eastAsia"/>
                <w:color w:val="000000"/>
                <w:kern w:val="0"/>
                <w:sz w:val="18"/>
                <w:szCs w:val="18"/>
              </w:rPr>
              <w:t>本硕均双一流院校、海外Q</w:t>
            </w:r>
            <w:r>
              <w:rPr>
                <w:rFonts w:ascii="宋体" w:hAnsi="宋体" w:cs="宋体"/>
                <w:color w:val="000000"/>
                <w:kern w:val="0"/>
                <w:sz w:val="18"/>
                <w:szCs w:val="18"/>
              </w:rPr>
              <w:t>S</w:t>
            </w:r>
            <w:r>
              <w:rPr>
                <w:rFonts w:ascii="宋体" w:hAnsi="宋体" w:cs="宋体" w:hint="eastAsia"/>
                <w:color w:val="000000"/>
                <w:kern w:val="0"/>
                <w:sz w:val="18"/>
                <w:szCs w:val="18"/>
              </w:rPr>
              <w:t>前1</w:t>
            </w:r>
            <w:r>
              <w:rPr>
                <w:rFonts w:ascii="宋体" w:hAnsi="宋体" w:cs="宋体"/>
                <w:color w:val="000000"/>
                <w:kern w:val="0"/>
                <w:sz w:val="18"/>
                <w:szCs w:val="18"/>
              </w:rPr>
              <w:t>00</w:t>
            </w:r>
            <w:r>
              <w:rPr>
                <w:rFonts w:ascii="宋体" w:hAnsi="宋体" w:cs="宋体" w:hint="eastAsia"/>
                <w:color w:val="000000"/>
                <w:kern w:val="0"/>
                <w:sz w:val="18"/>
                <w:szCs w:val="18"/>
              </w:rPr>
              <w:t>；</w:t>
            </w:r>
          </w:p>
          <w:p w:rsidR="00F802D1" w:rsidRPr="0085075C" w:rsidRDefault="00F802D1" w:rsidP="00E44534">
            <w:pPr>
              <w:pStyle w:val="ae"/>
              <w:widowControl/>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Pr>
                <w:rFonts w:ascii="宋体" w:hAnsi="宋体" w:cs="宋体" w:hint="eastAsia"/>
                <w:color w:val="000000"/>
                <w:kern w:val="0"/>
                <w:sz w:val="18"/>
                <w:szCs w:val="18"/>
              </w:rPr>
              <w:t>专业排名前1</w:t>
            </w:r>
            <w:r>
              <w:rPr>
                <w:rFonts w:ascii="宋体" w:hAnsi="宋体" w:cs="宋体"/>
                <w:color w:val="000000"/>
                <w:kern w:val="0"/>
                <w:sz w:val="18"/>
                <w:szCs w:val="18"/>
              </w:rPr>
              <w:t>0</w:t>
            </w:r>
            <w:r>
              <w:rPr>
                <w:rFonts w:ascii="宋体" w:hAnsi="宋体" w:cs="宋体" w:hint="eastAsia"/>
                <w:color w:val="000000"/>
                <w:kern w:val="0"/>
                <w:sz w:val="18"/>
                <w:szCs w:val="18"/>
              </w:rPr>
              <w:t>%，获得专利、省级及以上竞赛前5等成绩特别优秀可破格录取</w:t>
            </w:r>
          </w:p>
        </w:tc>
        <w:tc>
          <w:tcPr>
            <w:tcW w:w="1487" w:type="dxa"/>
            <w:vMerge w:val="restart"/>
            <w:vAlign w:val="center"/>
          </w:tcPr>
          <w:p w:rsidR="00F802D1" w:rsidRP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1</w:t>
            </w:r>
            <w:r w:rsidRPr="00F802D1">
              <w:rPr>
                <w:rFonts w:ascii="宋体" w:hAnsi="宋体" w:cs="宋体"/>
                <w:b/>
                <w:color w:val="000000"/>
                <w:kern w:val="0"/>
                <w:szCs w:val="21"/>
              </w:rPr>
              <w:t>1</w:t>
            </w:r>
          </w:p>
        </w:tc>
        <w:tc>
          <w:tcPr>
            <w:tcW w:w="1520" w:type="dxa"/>
            <w:vMerge w:val="restart"/>
            <w:vAlign w:val="center"/>
          </w:tcPr>
          <w:p w:rsidR="00F802D1" w:rsidRPr="002E2E49"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山东诸城、青岛、湖南长沙</w:t>
            </w:r>
          </w:p>
        </w:tc>
      </w:tr>
      <w:tr w:rsidR="00F802D1" w:rsidRPr="007C0C16" w:rsidTr="00E44534">
        <w:trPr>
          <w:trHeight w:val="341"/>
          <w:jc w:val="center"/>
        </w:trPr>
        <w:tc>
          <w:tcPr>
            <w:tcW w:w="948" w:type="dxa"/>
            <w:vMerge/>
            <w:vAlign w:val="center"/>
          </w:tcPr>
          <w:p w:rsidR="00F802D1" w:rsidRPr="002E2E49"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sidRPr="00E32787">
              <w:rPr>
                <w:rFonts w:ascii="宋体" w:hAnsi="宋体" w:cs="宋体" w:hint="eastAsia"/>
                <w:color w:val="000000"/>
                <w:kern w:val="0"/>
                <w:sz w:val="18"/>
                <w:szCs w:val="18"/>
              </w:rPr>
              <w:t>IT系统</w:t>
            </w:r>
          </w:p>
        </w:tc>
        <w:tc>
          <w:tcPr>
            <w:tcW w:w="2194" w:type="dxa"/>
            <w:vAlign w:val="center"/>
          </w:tcPr>
          <w:p w:rsid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系统架构师、大数据工程师</w:t>
            </w:r>
          </w:p>
        </w:tc>
        <w:tc>
          <w:tcPr>
            <w:tcW w:w="2788" w:type="dxa"/>
            <w:vMerge/>
            <w:vAlign w:val="center"/>
          </w:tcPr>
          <w:p w:rsid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487" w:type="dxa"/>
            <w:vMerge/>
            <w:vAlign w:val="center"/>
          </w:tcPr>
          <w:p w:rsid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20" w:type="dxa"/>
            <w:vMerge/>
            <w:vAlign w:val="center"/>
          </w:tcPr>
          <w:p w:rsid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r>
      <w:tr w:rsidR="00656BFC" w:rsidRPr="007C0C16" w:rsidTr="00F802D1">
        <w:trPr>
          <w:trHeight w:val="749"/>
          <w:jc w:val="center"/>
        </w:trPr>
        <w:tc>
          <w:tcPr>
            <w:tcW w:w="948" w:type="dxa"/>
            <w:vMerge w:val="restart"/>
            <w:vAlign w:val="center"/>
          </w:tcPr>
          <w:p w:rsidR="00656BFC" w:rsidRPr="002E2E49"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X潜力星</w:t>
            </w:r>
          </w:p>
        </w:tc>
        <w:tc>
          <w:tcPr>
            <w:tcW w:w="1599" w:type="dxa"/>
            <w:vAlign w:val="center"/>
          </w:tcPr>
          <w:p w:rsidR="00656BFC" w:rsidRPr="001C2605"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研发系统</w:t>
            </w:r>
          </w:p>
        </w:tc>
        <w:tc>
          <w:tcPr>
            <w:tcW w:w="2194" w:type="dxa"/>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动力传动、造型、性能类</w:t>
            </w:r>
          </w:p>
        </w:tc>
        <w:tc>
          <w:tcPr>
            <w:tcW w:w="2788" w:type="dxa"/>
            <w:vMerge w:val="restart"/>
            <w:vAlign w:val="center"/>
          </w:tcPr>
          <w:p w:rsidR="00656BFC" w:rsidRPr="0085075C" w:rsidRDefault="00656BFC" w:rsidP="00E44534">
            <w:pPr>
              <w:pStyle w:val="ae"/>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sidRPr="0085075C">
              <w:rPr>
                <w:rFonts w:ascii="宋体" w:hAnsi="宋体" w:cs="宋体" w:hint="eastAsia"/>
                <w:color w:val="000000"/>
                <w:kern w:val="0"/>
                <w:sz w:val="18"/>
                <w:szCs w:val="18"/>
              </w:rPr>
              <w:t>本科及以上学历；</w:t>
            </w:r>
          </w:p>
          <w:p w:rsidR="00656BFC" w:rsidRDefault="00656BFC" w:rsidP="00E44534">
            <w:pPr>
              <w:pStyle w:val="ae"/>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Pr>
                <w:rFonts w:ascii="宋体" w:hAnsi="宋体" w:cs="宋体" w:hint="eastAsia"/>
                <w:color w:val="000000"/>
                <w:kern w:val="0"/>
                <w:sz w:val="18"/>
                <w:szCs w:val="18"/>
              </w:rPr>
              <w:t>本硕均双一流院校、海外Q</w:t>
            </w:r>
            <w:r>
              <w:rPr>
                <w:rFonts w:ascii="宋体" w:hAnsi="宋体" w:cs="宋体"/>
                <w:color w:val="000000"/>
                <w:kern w:val="0"/>
                <w:sz w:val="18"/>
                <w:szCs w:val="18"/>
              </w:rPr>
              <w:t>S</w:t>
            </w:r>
            <w:r>
              <w:rPr>
                <w:rFonts w:ascii="宋体" w:hAnsi="宋体" w:cs="宋体" w:hint="eastAsia"/>
                <w:color w:val="000000"/>
                <w:kern w:val="0"/>
                <w:sz w:val="18"/>
                <w:szCs w:val="18"/>
              </w:rPr>
              <w:t>前</w:t>
            </w:r>
            <w:r>
              <w:rPr>
                <w:rFonts w:ascii="宋体" w:hAnsi="宋体" w:cs="宋体"/>
                <w:color w:val="000000"/>
                <w:kern w:val="0"/>
                <w:sz w:val="18"/>
                <w:szCs w:val="18"/>
              </w:rPr>
              <w:t>300</w:t>
            </w:r>
            <w:r>
              <w:rPr>
                <w:rFonts w:ascii="宋体" w:hAnsi="宋体" w:cs="宋体" w:hint="eastAsia"/>
                <w:color w:val="000000"/>
                <w:kern w:val="0"/>
                <w:sz w:val="18"/>
                <w:szCs w:val="18"/>
              </w:rPr>
              <w:t>；</w:t>
            </w:r>
          </w:p>
          <w:p w:rsidR="00656BFC" w:rsidRPr="0085075C" w:rsidRDefault="00656BFC" w:rsidP="00E44534">
            <w:pPr>
              <w:pStyle w:val="ae"/>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Pr>
                <w:rFonts w:ascii="宋体" w:hAnsi="宋体" w:cs="宋体" w:hint="eastAsia"/>
                <w:color w:val="000000"/>
                <w:kern w:val="0"/>
                <w:sz w:val="18"/>
                <w:szCs w:val="18"/>
              </w:rPr>
              <w:t>专业排名前3</w:t>
            </w:r>
            <w:r>
              <w:rPr>
                <w:rFonts w:ascii="宋体" w:hAnsi="宋体" w:cs="宋体"/>
                <w:color w:val="000000"/>
                <w:kern w:val="0"/>
                <w:sz w:val="18"/>
                <w:szCs w:val="18"/>
              </w:rPr>
              <w:t>0</w:t>
            </w:r>
            <w:r>
              <w:rPr>
                <w:rFonts w:ascii="宋体" w:hAnsi="宋体" w:cs="宋体" w:hint="eastAsia"/>
                <w:color w:val="000000"/>
                <w:kern w:val="0"/>
                <w:sz w:val="18"/>
                <w:szCs w:val="18"/>
              </w:rPr>
              <w:t>%，学生会经历、校级一等以上奖学金、千人级企业实习3个月以上；</w:t>
            </w:r>
          </w:p>
        </w:tc>
        <w:tc>
          <w:tcPr>
            <w:tcW w:w="1487" w:type="dxa"/>
            <w:vAlign w:val="center"/>
          </w:tcPr>
          <w:p w:rsidR="00656BFC" w:rsidRP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1</w:t>
            </w:r>
            <w:r w:rsidRPr="00F802D1">
              <w:rPr>
                <w:rFonts w:ascii="宋体" w:hAnsi="宋体" w:cs="宋体"/>
                <w:b/>
                <w:color w:val="000000"/>
                <w:kern w:val="0"/>
                <w:szCs w:val="21"/>
              </w:rPr>
              <w:t>8</w:t>
            </w:r>
          </w:p>
        </w:tc>
        <w:tc>
          <w:tcPr>
            <w:tcW w:w="1520" w:type="dxa"/>
            <w:vMerge w:val="restart"/>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山东诸城、潍坊</w:t>
            </w:r>
            <w:r>
              <w:rPr>
                <w:rFonts w:ascii="宋体" w:hAnsi="宋体" w:cs="宋体"/>
                <w:color w:val="000000"/>
                <w:kern w:val="0"/>
                <w:sz w:val="18"/>
                <w:szCs w:val="18"/>
              </w:rPr>
              <w:t>、青岛</w:t>
            </w:r>
          </w:p>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湖南长沙</w:t>
            </w:r>
          </w:p>
        </w:tc>
      </w:tr>
      <w:tr w:rsidR="00656BFC" w:rsidRPr="003C091A" w:rsidTr="00F802D1">
        <w:trPr>
          <w:trHeight w:val="825"/>
          <w:jc w:val="center"/>
        </w:trPr>
        <w:tc>
          <w:tcPr>
            <w:tcW w:w="948"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供应链系统</w:t>
            </w:r>
          </w:p>
        </w:tc>
        <w:tc>
          <w:tcPr>
            <w:tcW w:w="2194" w:type="dxa"/>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S</w:t>
            </w:r>
            <w:r>
              <w:rPr>
                <w:rFonts w:ascii="宋体" w:hAnsi="宋体" w:cs="宋体"/>
                <w:color w:val="000000"/>
                <w:kern w:val="0"/>
                <w:sz w:val="18"/>
                <w:szCs w:val="18"/>
              </w:rPr>
              <w:t>QE</w:t>
            </w:r>
            <w:r>
              <w:rPr>
                <w:rFonts w:ascii="宋体" w:hAnsi="宋体" w:cs="宋体" w:hint="eastAsia"/>
                <w:color w:val="000000"/>
                <w:kern w:val="0"/>
                <w:sz w:val="18"/>
                <w:szCs w:val="18"/>
              </w:rPr>
              <w:t>、油漆工艺、机器人等</w:t>
            </w:r>
          </w:p>
        </w:tc>
        <w:tc>
          <w:tcPr>
            <w:tcW w:w="2788"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487" w:type="dxa"/>
            <w:vAlign w:val="center"/>
          </w:tcPr>
          <w:p w:rsidR="00656BFC" w:rsidRP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9</w:t>
            </w:r>
          </w:p>
        </w:tc>
        <w:tc>
          <w:tcPr>
            <w:tcW w:w="1520"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r>
      <w:tr w:rsidR="00656BFC" w:rsidRPr="003C091A" w:rsidTr="00E44534">
        <w:trPr>
          <w:trHeight w:val="341"/>
          <w:jc w:val="center"/>
        </w:trPr>
        <w:tc>
          <w:tcPr>
            <w:tcW w:w="948"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营销系统</w:t>
            </w:r>
          </w:p>
        </w:tc>
        <w:tc>
          <w:tcPr>
            <w:tcW w:w="2194" w:type="dxa"/>
            <w:vAlign w:val="center"/>
          </w:tcPr>
          <w:p w:rsidR="00656BFC" w:rsidRPr="00F054E2"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sidRPr="00F054E2">
              <w:rPr>
                <w:rFonts w:ascii="宋体" w:hAnsi="宋体" w:cs="宋体" w:hint="eastAsia"/>
                <w:color w:val="000000"/>
                <w:kern w:val="0"/>
                <w:sz w:val="18"/>
                <w:szCs w:val="18"/>
              </w:rPr>
              <w:t>市场战略研究、消费者调研等</w:t>
            </w:r>
          </w:p>
        </w:tc>
        <w:tc>
          <w:tcPr>
            <w:tcW w:w="2788"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487" w:type="dxa"/>
            <w:vAlign w:val="center"/>
          </w:tcPr>
          <w:p w:rsidR="00656BFC" w:rsidRP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5</w:t>
            </w:r>
          </w:p>
        </w:tc>
        <w:tc>
          <w:tcPr>
            <w:tcW w:w="1520" w:type="dxa"/>
            <w:vMerge/>
            <w:vAlign w:val="center"/>
          </w:tcPr>
          <w:p w:rsidR="00656BFC" w:rsidRDefault="00656BFC"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r>
      <w:tr w:rsidR="00F802D1" w:rsidRPr="007C0C16" w:rsidTr="00E44534">
        <w:trPr>
          <w:trHeight w:val="341"/>
          <w:jc w:val="center"/>
        </w:trPr>
        <w:tc>
          <w:tcPr>
            <w:tcW w:w="948" w:type="dxa"/>
            <w:vMerge w:val="restart"/>
            <w:vAlign w:val="center"/>
          </w:tcPr>
          <w:p w:rsidR="00F802D1" w:rsidRPr="007C0C16"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X未来星</w:t>
            </w:r>
          </w:p>
        </w:tc>
        <w:tc>
          <w:tcPr>
            <w:tcW w:w="1599" w:type="dxa"/>
            <w:vAlign w:val="center"/>
          </w:tcPr>
          <w:p w:rsidR="00F802D1" w:rsidRPr="007C0C16" w:rsidRDefault="00F802D1" w:rsidP="00E44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研发系统</w:t>
            </w:r>
          </w:p>
        </w:tc>
        <w:tc>
          <w:tcPr>
            <w:tcW w:w="2194" w:type="dxa"/>
            <w:vAlign w:val="center"/>
          </w:tcPr>
          <w:p w:rsidR="00F802D1" w:rsidRPr="007C0C16" w:rsidRDefault="00F802D1" w:rsidP="00E44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软件、新能源、智能网联、造型设计开发、电子部件设计及控制</w:t>
            </w:r>
          </w:p>
        </w:tc>
        <w:tc>
          <w:tcPr>
            <w:tcW w:w="2788" w:type="dxa"/>
            <w:vMerge w:val="restart"/>
            <w:vAlign w:val="center"/>
          </w:tcPr>
          <w:p w:rsidR="00F802D1" w:rsidRPr="00656BFC" w:rsidRDefault="00F802D1" w:rsidP="00E44534">
            <w:pPr>
              <w:pStyle w:val="a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sidRPr="00656BFC">
              <w:rPr>
                <w:rFonts w:ascii="宋体" w:hAnsi="宋体" w:cs="宋体" w:hint="eastAsia"/>
                <w:color w:val="000000"/>
                <w:kern w:val="0"/>
                <w:sz w:val="18"/>
                <w:szCs w:val="18"/>
              </w:rPr>
              <w:t>本科及以上学历；</w:t>
            </w:r>
          </w:p>
          <w:p w:rsidR="00F802D1" w:rsidRPr="00656BFC" w:rsidRDefault="00F802D1" w:rsidP="00E44534">
            <w:pPr>
              <w:pStyle w:val="a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r>
              <w:rPr>
                <w:rFonts w:ascii="宋体" w:hAnsi="宋体" w:cs="宋体" w:hint="eastAsia"/>
                <w:color w:val="000000"/>
                <w:kern w:val="0"/>
                <w:sz w:val="18"/>
                <w:szCs w:val="18"/>
              </w:rPr>
              <w:t>专业排名前5</w:t>
            </w:r>
            <w:r>
              <w:rPr>
                <w:rFonts w:ascii="宋体" w:hAnsi="宋体" w:cs="宋体"/>
                <w:color w:val="000000"/>
                <w:kern w:val="0"/>
                <w:sz w:val="18"/>
                <w:szCs w:val="18"/>
              </w:rPr>
              <w:t>0</w:t>
            </w:r>
            <w:r>
              <w:rPr>
                <w:rFonts w:ascii="宋体" w:hAnsi="宋体" w:cs="宋体" w:hint="eastAsia"/>
                <w:color w:val="000000"/>
                <w:kern w:val="0"/>
                <w:sz w:val="18"/>
                <w:szCs w:val="18"/>
              </w:rPr>
              <w:t>%，品质优秀，专业知识强，认可福田汽车企业文化，能顺利毕业；</w:t>
            </w:r>
          </w:p>
        </w:tc>
        <w:tc>
          <w:tcPr>
            <w:tcW w:w="1487" w:type="dxa"/>
            <w:vAlign w:val="center"/>
          </w:tcPr>
          <w:p w:rsidR="00F802D1" w:rsidRPr="00F802D1"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1</w:t>
            </w:r>
            <w:r w:rsidRPr="00F802D1">
              <w:rPr>
                <w:rFonts w:ascii="宋体" w:hAnsi="宋体" w:cs="宋体"/>
                <w:b/>
                <w:color w:val="000000"/>
                <w:kern w:val="0"/>
                <w:szCs w:val="21"/>
              </w:rPr>
              <w:t>32</w:t>
            </w:r>
          </w:p>
        </w:tc>
        <w:tc>
          <w:tcPr>
            <w:tcW w:w="1520" w:type="dxa"/>
            <w:vMerge w:val="restart"/>
            <w:vAlign w:val="center"/>
          </w:tcPr>
          <w:p w:rsidR="00F802D1" w:rsidRPr="007C0C16" w:rsidRDefault="00F802D1" w:rsidP="00E445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sidRPr="007C0C16">
              <w:rPr>
                <w:rFonts w:ascii="宋体" w:hAnsi="宋体" w:cs="宋体" w:hint="eastAsia"/>
                <w:color w:val="000000"/>
                <w:kern w:val="0"/>
                <w:sz w:val="18"/>
                <w:szCs w:val="18"/>
              </w:rPr>
              <w:t>山东诸城</w:t>
            </w:r>
            <w:r>
              <w:rPr>
                <w:rFonts w:ascii="宋体" w:hAnsi="宋体" w:cs="宋体" w:hint="eastAsia"/>
                <w:color w:val="000000"/>
                <w:kern w:val="0"/>
                <w:sz w:val="18"/>
                <w:szCs w:val="18"/>
              </w:rPr>
              <w:t>、青岛、湖南长沙</w:t>
            </w:r>
          </w:p>
        </w:tc>
      </w:tr>
      <w:tr w:rsidR="00F802D1" w:rsidRPr="007C0C16" w:rsidTr="00E44534">
        <w:trPr>
          <w:trHeight w:val="341"/>
          <w:jc w:val="center"/>
        </w:trPr>
        <w:tc>
          <w:tcPr>
            <w:tcW w:w="948" w:type="dxa"/>
            <w:vMerge/>
            <w:vAlign w:val="center"/>
          </w:tcPr>
          <w:p w:rsid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F802D1" w:rsidRDefault="00F802D1" w:rsidP="00F80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sidRPr="00ED2895">
              <w:rPr>
                <w:rFonts w:ascii="宋体" w:hAnsi="宋体" w:cs="宋体" w:hint="eastAsia"/>
                <w:color w:val="000000"/>
                <w:kern w:val="0"/>
                <w:sz w:val="18"/>
                <w:szCs w:val="18"/>
              </w:rPr>
              <w:t>供应链系统</w:t>
            </w:r>
          </w:p>
        </w:tc>
        <w:tc>
          <w:tcPr>
            <w:tcW w:w="2194" w:type="dxa"/>
            <w:vAlign w:val="center"/>
          </w:tcPr>
          <w:p w:rsidR="00F802D1" w:rsidRDefault="00F802D1" w:rsidP="00F80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生产、工艺、物流、采购、质量</w:t>
            </w:r>
          </w:p>
        </w:tc>
        <w:tc>
          <w:tcPr>
            <w:tcW w:w="2788" w:type="dxa"/>
            <w:vMerge/>
            <w:vAlign w:val="center"/>
          </w:tcPr>
          <w:p w:rsidR="00F802D1" w:rsidRPr="00656BFC" w:rsidRDefault="00F802D1" w:rsidP="00F802D1">
            <w:pPr>
              <w:pStyle w:val="a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jc w:val="left"/>
              <w:rPr>
                <w:rFonts w:ascii="宋体" w:hAnsi="宋体" w:cs="宋体"/>
                <w:color w:val="000000"/>
                <w:kern w:val="0"/>
                <w:sz w:val="18"/>
                <w:szCs w:val="18"/>
              </w:rPr>
            </w:pPr>
          </w:p>
        </w:tc>
        <w:tc>
          <w:tcPr>
            <w:tcW w:w="1487" w:type="dxa"/>
            <w:vAlign w:val="center"/>
          </w:tcPr>
          <w:p w:rsidR="00F802D1" w:rsidRP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7</w:t>
            </w:r>
            <w:r w:rsidRPr="00F802D1">
              <w:rPr>
                <w:rFonts w:ascii="宋体" w:hAnsi="宋体" w:cs="宋体"/>
                <w:b/>
                <w:color w:val="000000"/>
                <w:kern w:val="0"/>
                <w:szCs w:val="21"/>
              </w:rPr>
              <w:t>0</w:t>
            </w:r>
          </w:p>
        </w:tc>
        <w:tc>
          <w:tcPr>
            <w:tcW w:w="1520" w:type="dxa"/>
            <w:vMerge/>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r>
      <w:tr w:rsidR="00F802D1" w:rsidRPr="007C0C16" w:rsidTr="00E44534">
        <w:trPr>
          <w:trHeight w:val="341"/>
          <w:jc w:val="center"/>
        </w:trPr>
        <w:tc>
          <w:tcPr>
            <w:tcW w:w="948" w:type="dxa"/>
            <w:vMerge/>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营销系统</w:t>
            </w:r>
          </w:p>
        </w:tc>
        <w:tc>
          <w:tcPr>
            <w:tcW w:w="2194"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营销一线、品牌传播、销售管理、服务与配件、市场与商品规划</w:t>
            </w:r>
          </w:p>
        </w:tc>
        <w:tc>
          <w:tcPr>
            <w:tcW w:w="2788" w:type="dxa"/>
            <w:vMerge/>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487" w:type="dxa"/>
            <w:vAlign w:val="center"/>
          </w:tcPr>
          <w:p w:rsidR="00F802D1" w:rsidRP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4</w:t>
            </w:r>
            <w:r w:rsidRPr="00F802D1">
              <w:rPr>
                <w:rFonts w:ascii="宋体" w:hAnsi="宋体" w:cs="宋体"/>
                <w:b/>
                <w:color w:val="000000"/>
                <w:kern w:val="0"/>
                <w:szCs w:val="21"/>
              </w:rPr>
              <w:t>5</w:t>
            </w:r>
          </w:p>
        </w:tc>
        <w:tc>
          <w:tcPr>
            <w:tcW w:w="1520"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山东诸城、全国</w:t>
            </w:r>
            <w:r>
              <w:rPr>
                <w:rFonts w:ascii="宋体" w:hAnsi="宋体" w:cs="宋体"/>
                <w:color w:val="000000"/>
                <w:kern w:val="0"/>
                <w:sz w:val="18"/>
                <w:szCs w:val="18"/>
              </w:rPr>
              <w:t>销售区域</w:t>
            </w:r>
          </w:p>
        </w:tc>
      </w:tr>
      <w:tr w:rsidR="00F802D1" w:rsidRPr="007C0C16" w:rsidTr="00E44534">
        <w:trPr>
          <w:trHeight w:val="341"/>
          <w:jc w:val="center"/>
        </w:trPr>
        <w:tc>
          <w:tcPr>
            <w:tcW w:w="948" w:type="dxa"/>
            <w:vMerge/>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599" w:type="dxa"/>
            <w:vAlign w:val="center"/>
          </w:tcPr>
          <w:p w:rsid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管理服务支持系统</w:t>
            </w:r>
          </w:p>
        </w:tc>
        <w:tc>
          <w:tcPr>
            <w:tcW w:w="2194" w:type="dxa"/>
            <w:vAlign w:val="center"/>
          </w:tcPr>
          <w:p w:rsid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人力、财务、审计、I</w:t>
            </w:r>
            <w:r>
              <w:rPr>
                <w:rFonts w:ascii="宋体" w:hAnsi="宋体" w:cs="宋体"/>
                <w:color w:val="000000"/>
                <w:kern w:val="0"/>
                <w:sz w:val="18"/>
                <w:szCs w:val="18"/>
              </w:rPr>
              <w:t>T</w:t>
            </w:r>
          </w:p>
        </w:tc>
        <w:tc>
          <w:tcPr>
            <w:tcW w:w="2788" w:type="dxa"/>
            <w:vMerge/>
            <w:vAlign w:val="center"/>
          </w:tcPr>
          <w:p w:rsid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c>
          <w:tcPr>
            <w:tcW w:w="1487" w:type="dxa"/>
            <w:vAlign w:val="center"/>
          </w:tcPr>
          <w:p w:rsidR="00F802D1" w:rsidRP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1</w:t>
            </w:r>
            <w:r w:rsidRPr="00F802D1">
              <w:rPr>
                <w:rFonts w:ascii="宋体" w:hAnsi="宋体" w:cs="宋体"/>
                <w:b/>
                <w:color w:val="000000"/>
                <w:kern w:val="0"/>
                <w:szCs w:val="21"/>
              </w:rPr>
              <w:t>0</w:t>
            </w:r>
          </w:p>
        </w:tc>
        <w:tc>
          <w:tcPr>
            <w:tcW w:w="1520"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r>
              <w:rPr>
                <w:rFonts w:ascii="宋体" w:hAnsi="宋体" w:cs="宋体" w:hint="eastAsia"/>
                <w:color w:val="000000"/>
                <w:kern w:val="0"/>
                <w:sz w:val="18"/>
                <w:szCs w:val="18"/>
              </w:rPr>
              <w:t>山东诸城</w:t>
            </w:r>
          </w:p>
        </w:tc>
      </w:tr>
      <w:tr w:rsidR="00F802D1" w:rsidRPr="007C0C16" w:rsidTr="00E44534">
        <w:trPr>
          <w:trHeight w:val="341"/>
          <w:jc w:val="center"/>
        </w:trPr>
        <w:tc>
          <w:tcPr>
            <w:tcW w:w="4741" w:type="dxa"/>
            <w:gridSpan w:val="3"/>
            <w:vAlign w:val="center"/>
          </w:tcPr>
          <w:p w:rsid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r w:rsidRPr="007C0C16">
              <w:rPr>
                <w:rFonts w:ascii="宋体" w:hAnsi="宋体" w:cs="宋体" w:hint="eastAsia"/>
                <w:b/>
                <w:color w:val="000000"/>
                <w:kern w:val="0"/>
                <w:sz w:val="18"/>
                <w:szCs w:val="18"/>
              </w:rPr>
              <w:t>合计</w:t>
            </w:r>
          </w:p>
        </w:tc>
        <w:tc>
          <w:tcPr>
            <w:tcW w:w="2788"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 w:val="18"/>
                <w:szCs w:val="18"/>
              </w:rPr>
            </w:pPr>
          </w:p>
        </w:tc>
        <w:tc>
          <w:tcPr>
            <w:tcW w:w="1487" w:type="dxa"/>
          </w:tcPr>
          <w:p w:rsidR="00F802D1" w:rsidRPr="00F802D1"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color w:val="000000"/>
                <w:kern w:val="0"/>
                <w:szCs w:val="21"/>
              </w:rPr>
            </w:pPr>
            <w:r w:rsidRPr="00F802D1">
              <w:rPr>
                <w:rFonts w:ascii="宋体" w:hAnsi="宋体" w:cs="宋体" w:hint="eastAsia"/>
                <w:b/>
                <w:color w:val="000000"/>
                <w:kern w:val="0"/>
                <w:szCs w:val="21"/>
              </w:rPr>
              <w:t>3</w:t>
            </w:r>
            <w:r w:rsidRPr="00F802D1">
              <w:rPr>
                <w:rFonts w:ascii="宋体" w:hAnsi="宋体" w:cs="宋体"/>
                <w:b/>
                <w:color w:val="000000"/>
                <w:kern w:val="0"/>
                <w:szCs w:val="21"/>
              </w:rPr>
              <w:t>00</w:t>
            </w:r>
          </w:p>
        </w:tc>
        <w:tc>
          <w:tcPr>
            <w:tcW w:w="1520" w:type="dxa"/>
            <w:vAlign w:val="center"/>
          </w:tcPr>
          <w:p w:rsidR="00F802D1" w:rsidRPr="007C0C16" w:rsidRDefault="00F802D1" w:rsidP="00F802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color w:val="000000"/>
                <w:kern w:val="0"/>
                <w:sz w:val="18"/>
                <w:szCs w:val="18"/>
              </w:rPr>
            </w:pPr>
          </w:p>
        </w:tc>
      </w:tr>
    </w:tbl>
    <w:p w:rsidR="00980C39" w:rsidRPr="00C4587C" w:rsidRDefault="00980C39" w:rsidP="00DD1E21">
      <w:pPr>
        <w:widowControl/>
        <w:spacing w:line="360" w:lineRule="auto"/>
        <w:ind w:firstLineChars="200" w:firstLine="482"/>
        <w:rPr>
          <w:rFonts w:asciiTheme="minorEastAsia" w:hAnsiTheme="minorEastAsia" w:cs="Arial"/>
          <w:b/>
          <w:color w:val="000000"/>
          <w:kern w:val="0"/>
          <w:sz w:val="24"/>
        </w:rPr>
      </w:pPr>
      <w:r w:rsidRPr="00C4587C">
        <w:rPr>
          <w:rFonts w:asciiTheme="minorEastAsia" w:hAnsiTheme="minorEastAsia" w:cs="Arial" w:hint="eastAsia"/>
          <w:b/>
          <w:color w:val="000000"/>
          <w:kern w:val="0"/>
          <w:sz w:val="24"/>
        </w:rPr>
        <w:t>【应聘要求】</w:t>
      </w:r>
    </w:p>
    <w:p w:rsidR="00980C39" w:rsidRDefault="00980C39" w:rsidP="00980C39">
      <w:pPr>
        <w:spacing w:line="360" w:lineRule="auto"/>
        <w:ind w:firstLineChars="200" w:firstLine="420"/>
        <w:rPr>
          <w:rFonts w:ascii="宋体" w:hAnsi="宋体"/>
          <w:szCs w:val="21"/>
        </w:rPr>
      </w:pPr>
      <w:r w:rsidRPr="00980C39">
        <w:rPr>
          <w:rFonts w:ascii="宋体" w:hAnsi="宋体" w:hint="eastAsia"/>
          <w:szCs w:val="21"/>
        </w:rPr>
        <w:t>1、2022年毕</w:t>
      </w:r>
      <w:r w:rsidRPr="00980C39">
        <w:rPr>
          <w:rFonts w:ascii="宋体" w:hAnsi="宋体"/>
          <w:szCs w:val="21"/>
        </w:rPr>
        <w:t>业</w:t>
      </w:r>
      <w:r w:rsidRPr="00980C39">
        <w:rPr>
          <w:rFonts w:ascii="宋体" w:hAnsi="宋体" w:hint="eastAsia"/>
          <w:szCs w:val="21"/>
        </w:rPr>
        <w:t>的应届毕业生（留学生毕业时间2021年7月-2022年6月）；</w:t>
      </w:r>
    </w:p>
    <w:p w:rsidR="00F802D1" w:rsidRPr="00980C39" w:rsidRDefault="00F802D1" w:rsidP="00980C39">
      <w:pPr>
        <w:spacing w:line="360" w:lineRule="auto"/>
        <w:ind w:firstLineChars="200" w:firstLine="420"/>
        <w:rPr>
          <w:rFonts w:ascii="宋体" w:hAnsi="宋体"/>
          <w:szCs w:val="21"/>
        </w:rPr>
      </w:pPr>
      <w:r>
        <w:rPr>
          <w:rFonts w:ascii="宋体" w:hAnsi="宋体" w:hint="eastAsia"/>
          <w:szCs w:val="21"/>
        </w:rPr>
        <w:t>2、本科及以上学历</w:t>
      </w:r>
    </w:p>
    <w:p w:rsidR="00980C39" w:rsidRPr="00980C39" w:rsidRDefault="00AC69AE" w:rsidP="00980C39">
      <w:pPr>
        <w:spacing w:line="360" w:lineRule="auto"/>
        <w:ind w:firstLineChars="200" w:firstLine="420"/>
        <w:rPr>
          <w:rFonts w:ascii="宋体" w:hAnsi="宋体"/>
          <w:szCs w:val="21"/>
        </w:rPr>
      </w:pPr>
      <w:r>
        <w:rPr>
          <w:rFonts w:ascii="宋体" w:hAnsi="宋体"/>
          <w:szCs w:val="21"/>
        </w:rPr>
        <w:t>3</w:t>
      </w:r>
      <w:r w:rsidR="00980C39" w:rsidRPr="00980C39">
        <w:rPr>
          <w:rFonts w:ascii="宋体" w:hAnsi="宋体" w:hint="eastAsia"/>
          <w:szCs w:val="21"/>
        </w:rPr>
        <w:t>、国家英语四级考试425分以上（其他外语语种具备同等水平证书），能按期取得毕业证、学位证；</w:t>
      </w:r>
    </w:p>
    <w:p w:rsidR="00DF6BB0" w:rsidRPr="00DF6BB0" w:rsidRDefault="00DF6BB0" w:rsidP="00DF6BB0">
      <w:pPr>
        <w:widowControl/>
        <w:spacing w:line="360" w:lineRule="auto"/>
        <w:ind w:firstLine="472"/>
        <w:rPr>
          <w:rFonts w:asciiTheme="minorEastAsia" w:hAnsiTheme="minorEastAsia" w:cs="Arial"/>
          <w:b/>
          <w:color w:val="000000"/>
          <w:kern w:val="0"/>
          <w:sz w:val="24"/>
        </w:rPr>
      </w:pPr>
      <w:r w:rsidRPr="00DF6BB0">
        <w:rPr>
          <w:rFonts w:asciiTheme="minorEastAsia" w:hAnsiTheme="minorEastAsia" w:cs="Arial" w:hint="eastAsia"/>
          <w:b/>
          <w:color w:val="000000"/>
          <w:kern w:val="0"/>
          <w:sz w:val="24"/>
        </w:rPr>
        <w:t>【招聘流程】</w:t>
      </w:r>
    </w:p>
    <w:p w:rsidR="00DF6BB0" w:rsidRPr="00DF6BB0" w:rsidRDefault="00DF6BB0" w:rsidP="00DF6BB0">
      <w:pPr>
        <w:spacing w:line="360" w:lineRule="auto"/>
        <w:ind w:firstLineChars="200" w:firstLine="420"/>
        <w:rPr>
          <w:rFonts w:ascii="宋体" w:hAnsi="宋体"/>
          <w:szCs w:val="21"/>
        </w:rPr>
      </w:pPr>
      <w:r w:rsidRPr="00DF6BB0">
        <w:rPr>
          <w:rFonts w:ascii="宋体" w:hAnsi="宋体" w:hint="eastAsia"/>
          <w:szCs w:val="21"/>
        </w:rPr>
        <w:t>1、简历投递：</w:t>
      </w:r>
    </w:p>
    <w:p w:rsidR="00DF6BB0" w:rsidRDefault="00DF6BB0" w:rsidP="00DF6BB0">
      <w:pPr>
        <w:pStyle w:val="ae"/>
        <w:numPr>
          <w:ilvl w:val="0"/>
          <w:numId w:val="2"/>
        </w:numPr>
        <w:spacing w:line="360" w:lineRule="auto"/>
        <w:ind w:firstLineChars="0"/>
        <w:rPr>
          <w:rFonts w:ascii="宋体" w:hAnsi="宋体"/>
          <w:szCs w:val="21"/>
        </w:rPr>
      </w:pPr>
      <w:r w:rsidRPr="00A379D4">
        <w:rPr>
          <w:rFonts w:ascii="宋体" w:hAnsi="宋体" w:cs="宋体" w:hint="eastAsia"/>
          <w:color w:val="000000"/>
          <w:kern w:val="0"/>
          <w:szCs w:val="21"/>
        </w:rPr>
        <w:t>投递个人简历到邮箱</w:t>
      </w:r>
      <w:r w:rsidRPr="00DF6BB0">
        <w:rPr>
          <w:rFonts w:ascii="宋体" w:hAnsi="宋体" w:hint="eastAsia"/>
          <w:szCs w:val="21"/>
        </w:rPr>
        <w:t>：</w:t>
      </w:r>
      <w:r>
        <w:rPr>
          <w:rFonts w:ascii="宋体" w:hAnsi="宋体"/>
          <w:szCs w:val="21"/>
        </w:rPr>
        <w:t>fotonaoling@163.com</w:t>
      </w:r>
      <w:r w:rsidRPr="00DF6BB0">
        <w:rPr>
          <w:rFonts w:ascii="宋体" w:hAnsi="宋体"/>
          <w:szCs w:val="21"/>
        </w:rPr>
        <w:t xml:space="preserve"> </w:t>
      </w:r>
    </w:p>
    <w:p w:rsidR="00DF6BB0" w:rsidRDefault="00DF6BB0" w:rsidP="00DF6BB0">
      <w:pPr>
        <w:pStyle w:val="ae"/>
        <w:numPr>
          <w:ilvl w:val="0"/>
          <w:numId w:val="2"/>
        </w:numPr>
        <w:spacing w:line="360" w:lineRule="auto"/>
        <w:ind w:firstLineChars="0"/>
        <w:rPr>
          <w:rFonts w:ascii="宋体" w:hAnsi="宋体"/>
          <w:szCs w:val="21"/>
        </w:rPr>
      </w:pPr>
      <w:r>
        <w:rPr>
          <w:rFonts w:ascii="宋体" w:hAnsi="宋体" w:hint="eastAsia"/>
          <w:bCs/>
          <w:szCs w:val="21"/>
        </w:rPr>
        <w:t>添加联系</w:t>
      </w:r>
      <w:r>
        <w:rPr>
          <w:rFonts w:ascii="宋体" w:hAnsi="宋体"/>
          <w:bCs/>
          <w:szCs w:val="21"/>
        </w:rPr>
        <w:t>人微信</w:t>
      </w:r>
      <w:r>
        <w:rPr>
          <w:rFonts w:ascii="宋体" w:hAnsi="宋体" w:hint="eastAsia"/>
          <w:bCs/>
          <w:szCs w:val="21"/>
        </w:rPr>
        <w:t>直接</w:t>
      </w:r>
      <w:r>
        <w:rPr>
          <w:rFonts w:ascii="宋体" w:hAnsi="宋体" w:cs="宋体" w:hint="eastAsia"/>
          <w:color w:val="000000"/>
          <w:kern w:val="0"/>
          <w:szCs w:val="21"/>
        </w:rPr>
        <w:t>发送</w:t>
      </w:r>
      <w:r w:rsidRPr="00A379D4">
        <w:rPr>
          <w:rFonts w:ascii="宋体" w:hAnsi="宋体" w:cs="宋体" w:hint="eastAsia"/>
          <w:color w:val="000000"/>
          <w:kern w:val="0"/>
          <w:szCs w:val="21"/>
        </w:rPr>
        <w:t>个人简历</w:t>
      </w:r>
    </w:p>
    <w:p w:rsidR="00DF6BB0" w:rsidRPr="00DF6BB0" w:rsidRDefault="00DF6BB0" w:rsidP="00DF6BB0">
      <w:pPr>
        <w:pStyle w:val="ae"/>
        <w:numPr>
          <w:ilvl w:val="0"/>
          <w:numId w:val="2"/>
        </w:numPr>
        <w:spacing w:line="360" w:lineRule="auto"/>
        <w:ind w:firstLineChars="0"/>
        <w:rPr>
          <w:rFonts w:ascii="宋体" w:hAnsi="宋体"/>
          <w:szCs w:val="21"/>
        </w:rPr>
      </w:pPr>
      <w:r w:rsidRPr="00DF6BB0">
        <w:rPr>
          <w:rFonts w:ascii="宋体" w:hAnsi="宋体" w:hint="eastAsia"/>
          <w:szCs w:val="21"/>
        </w:rPr>
        <w:t>校园大使简历邮箱投递：</w:t>
      </w:r>
      <w:r>
        <w:rPr>
          <w:rFonts w:ascii="宋体" w:hAnsi="宋体"/>
          <w:szCs w:val="21"/>
        </w:rPr>
        <w:t>jinhongru</w:t>
      </w:r>
      <w:r w:rsidRPr="00DF6BB0">
        <w:rPr>
          <w:rFonts w:ascii="宋体" w:hAnsi="宋体"/>
          <w:szCs w:val="21"/>
        </w:rPr>
        <w:t>@foton.com.cn</w:t>
      </w:r>
      <w:r w:rsidRPr="00DF6BB0">
        <w:rPr>
          <w:rFonts w:ascii="宋体" w:hAnsi="宋体" w:hint="eastAsia"/>
          <w:szCs w:val="21"/>
        </w:rPr>
        <w:t>（</w:t>
      </w:r>
      <w:r w:rsidRPr="00DF6BB0">
        <w:rPr>
          <w:rFonts w:ascii="宋体" w:hAnsi="宋体"/>
          <w:szCs w:val="21"/>
        </w:rPr>
        <w:t>2022</w:t>
      </w:r>
      <w:r w:rsidRPr="00DF6BB0">
        <w:rPr>
          <w:rFonts w:ascii="宋体" w:hAnsi="宋体" w:hint="eastAsia"/>
          <w:szCs w:val="21"/>
        </w:rPr>
        <w:t>届毕业生</w:t>
      </w:r>
      <w:r w:rsidRPr="00DF6BB0">
        <w:rPr>
          <w:rFonts w:ascii="宋体" w:hAnsi="宋体"/>
          <w:szCs w:val="21"/>
        </w:rPr>
        <w:t>+</w:t>
      </w:r>
      <w:r w:rsidRPr="00DF6BB0">
        <w:rPr>
          <w:rFonts w:ascii="宋体" w:hAnsi="宋体" w:hint="eastAsia"/>
          <w:szCs w:val="21"/>
        </w:rPr>
        <w:t>姓名</w:t>
      </w:r>
      <w:r w:rsidRPr="00DF6BB0">
        <w:rPr>
          <w:rFonts w:ascii="宋体" w:hAnsi="宋体"/>
          <w:szCs w:val="21"/>
        </w:rPr>
        <w:t>+</w:t>
      </w:r>
      <w:r w:rsidRPr="00DF6BB0">
        <w:rPr>
          <w:rFonts w:ascii="宋体" w:hAnsi="宋体" w:hint="eastAsia"/>
          <w:szCs w:val="21"/>
        </w:rPr>
        <w:t>学校）。校园大使享受优先录取、免测评、现金奖励等特权。</w:t>
      </w:r>
    </w:p>
    <w:p w:rsidR="00DF6BB0" w:rsidRDefault="00DF6BB0" w:rsidP="00DF6BB0">
      <w:pPr>
        <w:spacing w:line="360" w:lineRule="auto"/>
        <w:ind w:firstLineChars="400" w:firstLine="840"/>
        <w:rPr>
          <w:rFonts w:ascii="宋体" w:hAnsi="宋体"/>
          <w:szCs w:val="21"/>
        </w:rPr>
      </w:pPr>
      <w:r w:rsidRPr="00DF6BB0">
        <w:rPr>
          <w:rFonts w:ascii="宋体" w:hAnsi="宋体" w:hint="eastAsia"/>
          <w:szCs w:val="21"/>
        </w:rPr>
        <w:t>（简历接收从2021年8月30日起至2022年6月30日之前）</w:t>
      </w:r>
    </w:p>
    <w:p w:rsidR="00DF6BB0" w:rsidRDefault="00DF6BB0" w:rsidP="00DF6BB0">
      <w:pPr>
        <w:spacing w:line="360" w:lineRule="auto"/>
        <w:ind w:firstLineChars="200" w:firstLine="420"/>
        <w:rPr>
          <w:rFonts w:ascii="宋体" w:hAnsi="宋体"/>
          <w:szCs w:val="21"/>
        </w:rPr>
      </w:pPr>
      <w:r>
        <w:rPr>
          <w:rFonts w:ascii="宋体" w:hAnsi="宋体"/>
          <w:szCs w:val="21"/>
        </w:rPr>
        <w:t>2</w:t>
      </w:r>
      <w:r w:rsidRPr="00DF6BB0">
        <w:rPr>
          <w:rFonts w:ascii="宋体" w:hAnsi="宋体" w:hint="eastAsia"/>
          <w:szCs w:val="21"/>
        </w:rPr>
        <w:t>、</w:t>
      </w:r>
      <w:r>
        <w:rPr>
          <w:rFonts w:ascii="宋体" w:hAnsi="宋体" w:hint="eastAsia"/>
          <w:szCs w:val="21"/>
        </w:rPr>
        <w:t>招聘流程</w:t>
      </w:r>
      <w:r w:rsidRPr="00DF6BB0">
        <w:rPr>
          <w:rFonts w:ascii="宋体" w:hAnsi="宋体" w:hint="eastAsia"/>
          <w:szCs w:val="21"/>
        </w:rPr>
        <w:t>：</w:t>
      </w:r>
    </w:p>
    <w:p w:rsidR="00DF6BB0" w:rsidRDefault="00AC69AE" w:rsidP="00DF6BB0">
      <w:pPr>
        <w:spacing w:line="360" w:lineRule="auto"/>
        <w:ind w:firstLineChars="200" w:firstLine="420"/>
        <w:rPr>
          <w:rFonts w:ascii="宋体" w:hAnsi="宋体"/>
          <w:szCs w:val="21"/>
        </w:rPr>
      </w:pPr>
      <w:r>
        <w:rPr>
          <w:rFonts w:ascii="宋体" w:hAnsi="宋体" w:hint="eastAsia"/>
          <w:szCs w:val="21"/>
        </w:rPr>
        <w:t>简历投递</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简历筛选</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综合面试</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心理测评</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薪酬谈判</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录用签约</w:t>
      </w:r>
      <w:r>
        <w:rPr>
          <mc:AlternateContent>
            <mc:Choice Requires="w16se">
              <w:rFonts w:ascii="宋体" w:hAnsi="宋体" w:hint="eastAsia"/>
            </mc:Choice>
            <mc:Fallback>
              <w:rFonts w:ascii="Segoe UI Emoji" w:eastAsia="Segoe UI Emoji" w:hAnsi="Segoe UI Emoji" w:cs="Segoe UI Emoji"/>
            </mc:Fallback>
          </mc:AlternateContent>
          <w:szCs w:val="21"/>
        </w:rPr>
        <mc:AlternateContent>
          <mc:Choice Requires="w16se">
            <w16se:symEx w16se:font="Segoe UI Emoji" w16se:char="2192"/>
          </mc:Choice>
          <mc:Fallback>
            <w:t>→</w:t>
          </mc:Fallback>
        </mc:AlternateContent>
      </w:r>
      <w:r>
        <w:rPr>
          <w:rFonts w:ascii="宋体" w:hAnsi="宋体" w:hint="eastAsia"/>
          <w:szCs w:val="21"/>
        </w:rPr>
        <w:t>材料收集</w:t>
      </w:r>
    </w:p>
    <w:p w:rsidR="00DF6BB0" w:rsidRDefault="00DF6BB0" w:rsidP="00DF6BB0">
      <w:pPr>
        <w:spacing w:line="360" w:lineRule="auto"/>
        <w:ind w:firstLineChars="200" w:firstLine="420"/>
        <w:rPr>
          <w:rFonts w:ascii="宋体" w:hAnsi="宋体"/>
          <w:szCs w:val="21"/>
        </w:rPr>
      </w:pPr>
      <w:r>
        <w:rPr>
          <w:rFonts w:ascii="宋体" w:hAnsi="宋体" w:hint="eastAsia"/>
          <w:szCs w:val="21"/>
        </w:rPr>
        <w:t>3、宣讲安排</w:t>
      </w:r>
    </w:p>
    <w:p w:rsidR="00DF6BB0" w:rsidRPr="00DF6BB0" w:rsidRDefault="00DF6BB0" w:rsidP="00DF6BB0">
      <w:pPr>
        <w:spacing w:line="360" w:lineRule="auto"/>
        <w:ind w:firstLineChars="200" w:firstLine="420"/>
        <w:rPr>
          <w:rFonts w:ascii="宋体" w:hAnsi="宋体"/>
          <w:szCs w:val="21"/>
        </w:rPr>
      </w:pPr>
      <w:r w:rsidRPr="00DF6BB0">
        <w:rPr>
          <w:rFonts w:ascii="宋体" w:hAnsi="宋体" w:hint="eastAsia"/>
          <w:szCs w:val="21"/>
        </w:rPr>
        <w:lastRenderedPageBreak/>
        <w:t>北汽福田</w:t>
      </w:r>
      <w:r>
        <w:rPr>
          <w:rFonts w:ascii="宋体" w:hAnsi="宋体" w:hint="eastAsia"/>
          <w:szCs w:val="21"/>
        </w:rPr>
        <w:t>时代事业部</w:t>
      </w:r>
      <w:r w:rsidRPr="00DF6BB0">
        <w:rPr>
          <w:rFonts w:ascii="宋体" w:hAnsi="宋体" w:hint="eastAsia"/>
          <w:szCs w:val="21"/>
        </w:rPr>
        <w:t>2022届校园招聘宣讲分为线上空宣和线下进校两种方式，线下进校宣讲安排会在</w:t>
      </w:r>
      <w:r>
        <w:rPr>
          <w:rFonts w:ascii="宋体" w:hAnsi="宋体" w:hint="eastAsia"/>
          <w:szCs w:val="21"/>
        </w:rPr>
        <w:t>个人微信上</w:t>
      </w:r>
      <w:r w:rsidRPr="00DF6BB0">
        <w:rPr>
          <w:rFonts w:ascii="宋体" w:hAnsi="宋体" w:hint="eastAsia"/>
          <w:szCs w:val="21"/>
        </w:rPr>
        <w:t>公布，请提前</w:t>
      </w:r>
      <w:r>
        <w:rPr>
          <w:rFonts w:ascii="宋体" w:hAnsi="宋体" w:hint="eastAsia"/>
          <w:szCs w:val="21"/>
        </w:rPr>
        <w:t>添加个人微信进行关注</w:t>
      </w:r>
      <w:r w:rsidRPr="00DF6BB0">
        <w:rPr>
          <w:rFonts w:ascii="宋体" w:hAnsi="宋体" w:hint="eastAsia"/>
          <w:szCs w:val="21"/>
        </w:rPr>
        <w:t>。</w:t>
      </w:r>
    </w:p>
    <w:p w:rsidR="009A2583" w:rsidRPr="00DF6BB0" w:rsidRDefault="009A2583" w:rsidP="00DF6BB0">
      <w:pPr>
        <w:widowControl/>
        <w:spacing w:line="360" w:lineRule="auto"/>
        <w:ind w:firstLine="472"/>
        <w:rPr>
          <w:rFonts w:asciiTheme="minorEastAsia" w:hAnsiTheme="minorEastAsia" w:cs="Arial"/>
          <w:b/>
          <w:color w:val="000000"/>
          <w:kern w:val="0"/>
          <w:sz w:val="24"/>
        </w:rPr>
      </w:pPr>
      <w:r w:rsidRPr="00DF6BB0">
        <w:rPr>
          <w:rFonts w:asciiTheme="minorEastAsia" w:hAnsiTheme="minorEastAsia" w:cs="Arial" w:hint="eastAsia"/>
          <w:b/>
          <w:color w:val="000000"/>
          <w:kern w:val="0"/>
          <w:sz w:val="24"/>
        </w:rPr>
        <w:t>【联系方式】</w:t>
      </w:r>
    </w:p>
    <w:p w:rsidR="001B1204" w:rsidRPr="00A379D4" w:rsidRDefault="001B1204" w:rsidP="007264B7">
      <w:pPr>
        <w:spacing w:line="360" w:lineRule="auto"/>
        <w:ind w:firstLineChars="200" w:firstLine="420"/>
        <w:rPr>
          <w:rFonts w:ascii="宋体" w:hAnsi="宋体"/>
          <w:bCs/>
          <w:szCs w:val="21"/>
        </w:rPr>
      </w:pPr>
      <w:r w:rsidRPr="00A379D4">
        <w:rPr>
          <w:rFonts w:ascii="宋体" w:hAnsi="宋体" w:hint="eastAsia"/>
          <w:bCs/>
          <w:szCs w:val="21"/>
        </w:rPr>
        <w:t>校招热线</w:t>
      </w:r>
      <w:r w:rsidR="008F22A9" w:rsidRPr="00A379D4">
        <w:rPr>
          <w:rFonts w:ascii="宋体" w:hAnsi="宋体" w:hint="eastAsia"/>
          <w:bCs/>
          <w:szCs w:val="21"/>
        </w:rPr>
        <w:t>：</w:t>
      </w:r>
      <w:r w:rsidR="00064447">
        <w:rPr>
          <w:rFonts w:ascii="宋体" w:hAnsi="宋体" w:hint="eastAsia"/>
          <w:bCs/>
          <w:szCs w:val="21"/>
        </w:rPr>
        <w:t>靳</w:t>
      </w:r>
      <w:r w:rsidR="001E2BAE">
        <w:rPr>
          <w:rFonts w:ascii="宋体" w:hAnsi="宋体" w:hint="eastAsia"/>
          <w:bCs/>
          <w:szCs w:val="21"/>
        </w:rPr>
        <w:t>经理</w:t>
      </w:r>
      <w:r w:rsidR="00446453">
        <w:rPr>
          <w:rFonts w:ascii="宋体" w:hAnsi="宋体" w:hint="eastAsia"/>
          <w:bCs/>
          <w:szCs w:val="21"/>
        </w:rPr>
        <w:t>0536-</w:t>
      </w:r>
      <w:r w:rsidR="00446453">
        <w:rPr>
          <w:rFonts w:ascii="宋体" w:hAnsi="宋体"/>
          <w:bCs/>
          <w:szCs w:val="21"/>
        </w:rPr>
        <w:t>5911836</w:t>
      </w:r>
      <w:r w:rsidR="00064447">
        <w:rPr>
          <w:rFonts w:ascii="宋体" w:hAnsi="宋体"/>
          <w:bCs/>
          <w:szCs w:val="21"/>
        </w:rPr>
        <w:t xml:space="preserve">  15776481764</w:t>
      </w:r>
      <w:r w:rsidR="001A442E">
        <w:rPr>
          <w:rFonts w:ascii="宋体" w:hAnsi="宋体" w:hint="eastAsia"/>
          <w:bCs/>
          <w:szCs w:val="21"/>
        </w:rPr>
        <w:t>（微信同号）</w:t>
      </w:r>
    </w:p>
    <w:p w:rsidR="00A860C3" w:rsidRPr="00A860C3" w:rsidRDefault="007264B7" w:rsidP="00A7340C">
      <w:pPr>
        <w:spacing w:line="360" w:lineRule="auto"/>
        <w:ind w:firstLineChars="200" w:firstLine="420"/>
        <w:rPr>
          <w:rFonts w:ascii="宋体" w:hAnsi="宋体"/>
          <w:bCs/>
          <w:szCs w:val="21"/>
        </w:rPr>
      </w:pPr>
      <w:r w:rsidRPr="00A379D4">
        <w:rPr>
          <w:rFonts w:ascii="宋体" w:hAnsi="宋体" w:hint="eastAsia"/>
          <w:bCs/>
          <w:szCs w:val="21"/>
        </w:rPr>
        <w:t>公司</w:t>
      </w:r>
      <w:r w:rsidR="008F22A9" w:rsidRPr="00A379D4">
        <w:rPr>
          <w:rFonts w:ascii="宋体" w:hAnsi="宋体" w:hint="eastAsia"/>
          <w:bCs/>
          <w:szCs w:val="21"/>
        </w:rPr>
        <w:t>地址：山东省</w:t>
      </w:r>
      <w:r w:rsidR="009A2583">
        <w:rPr>
          <w:rFonts w:ascii="宋体" w:hAnsi="宋体" w:hint="eastAsia"/>
          <w:bCs/>
          <w:szCs w:val="21"/>
        </w:rPr>
        <w:t>潍坊市</w:t>
      </w:r>
      <w:r w:rsidR="008F22A9" w:rsidRPr="00A379D4">
        <w:rPr>
          <w:rFonts w:ascii="宋体" w:hAnsi="宋体" w:hint="eastAsia"/>
          <w:bCs/>
          <w:szCs w:val="21"/>
        </w:rPr>
        <w:t>诸城市经济开发区福田工业园</w:t>
      </w:r>
      <w:r w:rsidR="00A152EE">
        <w:rPr>
          <w:rFonts w:ascii="宋体" w:hAnsi="宋体" w:hint="eastAsia"/>
          <w:bCs/>
          <w:szCs w:val="21"/>
        </w:rPr>
        <w:t>2</w:t>
      </w:r>
      <w:r w:rsidR="00A152EE">
        <w:rPr>
          <w:rFonts w:ascii="宋体" w:hAnsi="宋体"/>
          <w:bCs/>
          <w:szCs w:val="21"/>
        </w:rPr>
        <w:t>62200</w:t>
      </w:r>
    </w:p>
    <w:sectPr w:rsidR="00A860C3" w:rsidRPr="00A860C3" w:rsidSect="001A442E">
      <w:pgSz w:w="11906" w:h="16838" w:code="9"/>
      <w:pgMar w:top="680" w:right="680" w:bottom="680" w:left="6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E4D" w:rsidRDefault="000C5E4D" w:rsidP="00E7188A">
      <w:r>
        <w:separator/>
      </w:r>
    </w:p>
  </w:endnote>
  <w:endnote w:type="continuationSeparator" w:id="0">
    <w:p w:rsidR="000C5E4D" w:rsidRDefault="000C5E4D" w:rsidP="00E7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E4D" w:rsidRDefault="000C5E4D" w:rsidP="00E7188A">
      <w:r>
        <w:separator/>
      </w:r>
    </w:p>
  </w:footnote>
  <w:footnote w:type="continuationSeparator" w:id="0">
    <w:p w:rsidR="000C5E4D" w:rsidRDefault="000C5E4D" w:rsidP="00E718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47C93"/>
    <w:multiLevelType w:val="hybridMultilevel"/>
    <w:tmpl w:val="EBF835EC"/>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1DD94B0F"/>
    <w:multiLevelType w:val="hybridMultilevel"/>
    <w:tmpl w:val="9396576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3E337A05"/>
    <w:multiLevelType w:val="hybridMultilevel"/>
    <w:tmpl w:val="8F88CD7E"/>
    <w:lvl w:ilvl="0" w:tplc="5B288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BF5344"/>
    <w:multiLevelType w:val="hybridMultilevel"/>
    <w:tmpl w:val="65A4996A"/>
    <w:lvl w:ilvl="0" w:tplc="B2200A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AC008B8"/>
    <w:multiLevelType w:val="hybridMultilevel"/>
    <w:tmpl w:val="FB0CB4F8"/>
    <w:lvl w:ilvl="0" w:tplc="32FA1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7C931A3"/>
    <w:multiLevelType w:val="hybridMultilevel"/>
    <w:tmpl w:val="2C2847E6"/>
    <w:lvl w:ilvl="0" w:tplc="DFF8E71E">
      <w:numFmt w:val="bullet"/>
      <w:lvlText w:val="◆"/>
      <w:lvlJc w:val="left"/>
      <w:pPr>
        <w:tabs>
          <w:tab w:val="num" w:pos="840"/>
        </w:tabs>
        <w:ind w:left="840" w:hanging="360"/>
      </w:pPr>
      <w:rPr>
        <w:rFonts w:ascii="宋体" w:eastAsia="宋体" w:hAnsi="宋体" w:cs="宋体" w:hint="eastAsia"/>
        <w:b w:val="0"/>
        <w:sz w:val="24"/>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6" w15:restartNumberingAfterBreak="0">
    <w:nsid w:val="79CF4FB6"/>
    <w:multiLevelType w:val="hybridMultilevel"/>
    <w:tmpl w:val="65CA81A4"/>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5"/>
  </w:num>
  <w:num w:numId="2">
    <w:abstractNumId w:val="1"/>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19E"/>
    <w:rsid w:val="0000316F"/>
    <w:rsid w:val="00004964"/>
    <w:rsid w:val="00010421"/>
    <w:rsid w:val="00010B28"/>
    <w:rsid w:val="00012DA2"/>
    <w:rsid w:val="00027639"/>
    <w:rsid w:val="00030269"/>
    <w:rsid w:val="00030E3C"/>
    <w:rsid w:val="00030FCF"/>
    <w:rsid w:val="00031B7B"/>
    <w:rsid w:val="0003387E"/>
    <w:rsid w:val="00034C5F"/>
    <w:rsid w:val="00042377"/>
    <w:rsid w:val="00043CB2"/>
    <w:rsid w:val="000445F5"/>
    <w:rsid w:val="00053CDB"/>
    <w:rsid w:val="000639D6"/>
    <w:rsid w:val="00064447"/>
    <w:rsid w:val="00064A9D"/>
    <w:rsid w:val="00067F72"/>
    <w:rsid w:val="00071A32"/>
    <w:rsid w:val="00072FCC"/>
    <w:rsid w:val="000734D4"/>
    <w:rsid w:val="00074090"/>
    <w:rsid w:val="00074E61"/>
    <w:rsid w:val="000809B7"/>
    <w:rsid w:val="00083797"/>
    <w:rsid w:val="00083DC9"/>
    <w:rsid w:val="00083E32"/>
    <w:rsid w:val="000846E4"/>
    <w:rsid w:val="00091B8E"/>
    <w:rsid w:val="000949CA"/>
    <w:rsid w:val="000A0834"/>
    <w:rsid w:val="000A1880"/>
    <w:rsid w:val="000A4241"/>
    <w:rsid w:val="000B00A7"/>
    <w:rsid w:val="000B05CA"/>
    <w:rsid w:val="000B213C"/>
    <w:rsid w:val="000B53FE"/>
    <w:rsid w:val="000C0902"/>
    <w:rsid w:val="000C17EA"/>
    <w:rsid w:val="000C1966"/>
    <w:rsid w:val="000C54B1"/>
    <w:rsid w:val="000C5E4D"/>
    <w:rsid w:val="000C67A6"/>
    <w:rsid w:val="000C7DAD"/>
    <w:rsid w:val="000D06FB"/>
    <w:rsid w:val="000D2CCA"/>
    <w:rsid w:val="000D3BAB"/>
    <w:rsid w:val="000D4E16"/>
    <w:rsid w:val="000D536B"/>
    <w:rsid w:val="000E0CC9"/>
    <w:rsid w:val="000E419E"/>
    <w:rsid w:val="000E5A4D"/>
    <w:rsid w:val="000E77CB"/>
    <w:rsid w:val="000E7E16"/>
    <w:rsid w:val="000F0C1A"/>
    <w:rsid w:val="000F14DF"/>
    <w:rsid w:val="000F199C"/>
    <w:rsid w:val="000F52E6"/>
    <w:rsid w:val="000F5636"/>
    <w:rsid w:val="000F5A27"/>
    <w:rsid w:val="000F6AE7"/>
    <w:rsid w:val="00100D4B"/>
    <w:rsid w:val="00100EB2"/>
    <w:rsid w:val="0010303C"/>
    <w:rsid w:val="00110954"/>
    <w:rsid w:val="00111A5A"/>
    <w:rsid w:val="00111FB0"/>
    <w:rsid w:val="001126CE"/>
    <w:rsid w:val="00112B5F"/>
    <w:rsid w:val="001137E1"/>
    <w:rsid w:val="00114131"/>
    <w:rsid w:val="001148D6"/>
    <w:rsid w:val="001214E9"/>
    <w:rsid w:val="00121C49"/>
    <w:rsid w:val="00123CB7"/>
    <w:rsid w:val="00135795"/>
    <w:rsid w:val="00135E95"/>
    <w:rsid w:val="0014079E"/>
    <w:rsid w:val="00141C2B"/>
    <w:rsid w:val="00146062"/>
    <w:rsid w:val="00146F09"/>
    <w:rsid w:val="00147C19"/>
    <w:rsid w:val="001518EE"/>
    <w:rsid w:val="0015531E"/>
    <w:rsid w:val="001564CD"/>
    <w:rsid w:val="00162B67"/>
    <w:rsid w:val="0016305A"/>
    <w:rsid w:val="0016471F"/>
    <w:rsid w:val="00165EA8"/>
    <w:rsid w:val="00166FBE"/>
    <w:rsid w:val="001676B6"/>
    <w:rsid w:val="00174921"/>
    <w:rsid w:val="00177E82"/>
    <w:rsid w:val="00184354"/>
    <w:rsid w:val="00190439"/>
    <w:rsid w:val="001916A3"/>
    <w:rsid w:val="0019314E"/>
    <w:rsid w:val="001A02E6"/>
    <w:rsid w:val="001A442E"/>
    <w:rsid w:val="001A4A60"/>
    <w:rsid w:val="001A5579"/>
    <w:rsid w:val="001A5907"/>
    <w:rsid w:val="001A6F1D"/>
    <w:rsid w:val="001B1204"/>
    <w:rsid w:val="001B332A"/>
    <w:rsid w:val="001C0801"/>
    <w:rsid w:val="001C2605"/>
    <w:rsid w:val="001C3BC8"/>
    <w:rsid w:val="001C3C22"/>
    <w:rsid w:val="001D0D5F"/>
    <w:rsid w:val="001D11D6"/>
    <w:rsid w:val="001D4105"/>
    <w:rsid w:val="001D7753"/>
    <w:rsid w:val="001D784A"/>
    <w:rsid w:val="001E2BAE"/>
    <w:rsid w:val="001E307E"/>
    <w:rsid w:val="001E3309"/>
    <w:rsid w:val="001E44B8"/>
    <w:rsid w:val="001E6337"/>
    <w:rsid w:val="001E7191"/>
    <w:rsid w:val="001F0860"/>
    <w:rsid w:val="001F1482"/>
    <w:rsid w:val="001F22D9"/>
    <w:rsid w:val="001F5637"/>
    <w:rsid w:val="001F796D"/>
    <w:rsid w:val="00200CBF"/>
    <w:rsid w:val="0020160E"/>
    <w:rsid w:val="0020237F"/>
    <w:rsid w:val="00205F75"/>
    <w:rsid w:val="00207654"/>
    <w:rsid w:val="00213060"/>
    <w:rsid w:val="00216831"/>
    <w:rsid w:val="00220786"/>
    <w:rsid w:val="00221A7D"/>
    <w:rsid w:val="00234421"/>
    <w:rsid w:val="002350DD"/>
    <w:rsid w:val="002356A2"/>
    <w:rsid w:val="00235E40"/>
    <w:rsid w:val="00240461"/>
    <w:rsid w:val="00244B39"/>
    <w:rsid w:val="002469F2"/>
    <w:rsid w:val="00247402"/>
    <w:rsid w:val="00250B04"/>
    <w:rsid w:val="00253E57"/>
    <w:rsid w:val="00255135"/>
    <w:rsid w:val="0025531E"/>
    <w:rsid w:val="002603C5"/>
    <w:rsid w:val="002637D7"/>
    <w:rsid w:val="00267379"/>
    <w:rsid w:val="00272F19"/>
    <w:rsid w:val="00273AE8"/>
    <w:rsid w:val="00274495"/>
    <w:rsid w:val="002763F1"/>
    <w:rsid w:val="00277303"/>
    <w:rsid w:val="002828A0"/>
    <w:rsid w:val="0028540C"/>
    <w:rsid w:val="002870F8"/>
    <w:rsid w:val="00296D8D"/>
    <w:rsid w:val="002A1A0C"/>
    <w:rsid w:val="002A289D"/>
    <w:rsid w:val="002A5BB1"/>
    <w:rsid w:val="002B0BEB"/>
    <w:rsid w:val="002B2159"/>
    <w:rsid w:val="002B4352"/>
    <w:rsid w:val="002B4AEF"/>
    <w:rsid w:val="002B7426"/>
    <w:rsid w:val="002C088D"/>
    <w:rsid w:val="002C4F37"/>
    <w:rsid w:val="002C7E62"/>
    <w:rsid w:val="002E1A1D"/>
    <w:rsid w:val="002E20A2"/>
    <w:rsid w:val="002E2E49"/>
    <w:rsid w:val="002E3A49"/>
    <w:rsid w:val="002E3EA9"/>
    <w:rsid w:val="002E748E"/>
    <w:rsid w:val="002F0B3F"/>
    <w:rsid w:val="002F0D5D"/>
    <w:rsid w:val="002F4B31"/>
    <w:rsid w:val="003009D6"/>
    <w:rsid w:val="00300F15"/>
    <w:rsid w:val="003031EA"/>
    <w:rsid w:val="00304321"/>
    <w:rsid w:val="0030563E"/>
    <w:rsid w:val="00306730"/>
    <w:rsid w:val="00307491"/>
    <w:rsid w:val="00310CA0"/>
    <w:rsid w:val="00312D7E"/>
    <w:rsid w:val="00313AAB"/>
    <w:rsid w:val="00316332"/>
    <w:rsid w:val="003206F8"/>
    <w:rsid w:val="00320C10"/>
    <w:rsid w:val="00322AFD"/>
    <w:rsid w:val="0032330B"/>
    <w:rsid w:val="00327C80"/>
    <w:rsid w:val="0033341D"/>
    <w:rsid w:val="00333BA0"/>
    <w:rsid w:val="00334532"/>
    <w:rsid w:val="00340E9B"/>
    <w:rsid w:val="00341375"/>
    <w:rsid w:val="00341C28"/>
    <w:rsid w:val="00343B83"/>
    <w:rsid w:val="00344807"/>
    <w:rsid w:val="00344BF1"/>
    <w:rsid w:val="00346329"/>
    <w:rsid w:val="00346B61"/>
    <w:rsid w:val="0034730A"/>
    <w:rsid w:val="003558D8"/>
    <w:rsid w:val="00360C58"/>
    <w:rsid w:val="00362731"/>
    <w:rsid w:val="00363736"/>
    <w:rsid w:val="0036565A"/>
    <w:rsid w:val="00370E5F"/>
    <w:rsid w:val="003739CA"/>
    <w:rsid w:val="00376AC7"/>
    <w:rsid w:val="00377A89"/>
    <w:rsid w:val="003803BC"/>
    <w:rsid w:val="00382013"/>
    <w:rsid w:val="0038291F"/>
    <w:rsid w:val="00383E1A"/>
    <w:rsid w:val="0038485F"/>
    <w:rsid w:val="00393EE9"/>
    <w:rsid w:val="00394006"/>
    <w:rsid w:val="003944DE"/>
    <w:rsid w:val="00394FE6"/>
    <w:rsid w:val="003A53E2"/>
    <w:rsid w:val="003A6024"/>
    <w:rsid w:val="003B2BB7"/>
    <w:rsid w:val="003C091A"/>
    <w:rsid w:val="003C3B16"/>
    <w:rsid w:val="003C5968"/>
    <w:rsid w:val="003C6571"/>
    <w:rsid w:val="003D168E"/>
    <w:rsid w:val="003D44BF"/>
    <w:rsid w:val="003D5513"/>
    <w:rsid w:val="003E1C93"/>
    <w:rsid w:val="003E411A"/>
    <w:rsid w:val="003F3620"/>
    <w:rsid w:val="003F3F0E"/>
    <w:rsid w:val="003F639C"/>
    <w:rsid w:val="00400ADF"/>
    <w:rsid w:val="0040253A"/>
    <w:rsid w:val="004033D4"/>
    <w:rsid w:val="00403585"/>
    <w:rsid w:val="00405EDE"/>
    <w:rsid w:val="00417786"/>
    <w:rsid w:val="00417E40"/>
    <w:rsid w:val="004211D5"/>
    <w:rsid w:val="004213F8"/>
    <w:rsid w:val="00425742"/>
    <w:rsid w:val="00426007"/>
    <w:rsid w:val="0042682A"/>
    <w:rsid w:val="00431BFE"/>
    <w:rsid w:val="00431C0E"/>
    <w:rsid w:val="00433E17"/>
    <w:rsid w:val="0043520C"/>
    <w:rsid w:val="0043653E"/>
    <w:rsid w:val="00436D34"/>
    <w:rsid w:val="00437E6F"/>
    <w:rsid w:val="00444011"/>
    <w:rsid w:val="00446453"/>
    <w:rsid w:val="0046080A"/>
    <w:rsid w:val="00462F70"/>
    <w:rsid w:val="004715A8"/>
    <w:rsid w:val="0048388D"/>
    <w:rsid w:val="004B1B09"/>
    <w:rsid w:val="004B770C"/>
    <w:rsid w:val="004C15DE"/>
    <w:rsid w:val="004C2DD2"/>
    <w:rsid w:val="004C4126"/>
    <w:rsid w:val="004C585D"/>
    <w:rsid w:val="004D1391"/>
    <w:rsid w:val="004E34DA"/>
    <w:rsid w:val="004E3808"/>
    <w:rsid w:val="004E3AB3"/>
    <w:rsid w:val="004E4E02"/>
    <w:rsid w:val="004E610D"/>
    <w:rsid w:val="00503AAB"/>
    <w:rsid w:val="00504FF6"/>
    <w:rsid w:val="00505860"/>
    <w:rsid w:val="00512ECF"/>
    <w:rsid w:val="0051480B"/>
    <w:rsid w:val="005160DF"/>
    <w:rsid w:val="00516749"/>
    <w:rsid w:val="005169D4"/>
    <w:rsid w:val="00520482"/>
    <w:rsid w:val="00522FFD"/>
    <w:rsid w:val="005243A2"/>
    <w:rsid w:val="0053037A"/>
    <w:rsid w:val="005321FC"/>
    <w:rsid w:val="0053399D"/>
    <w:rsid w:val="00533E1D"/>
    <w:rsid w:val="005360CC"/>
    <w:rsid w:val="005415BA"/>
    <w:rsid w:val="00542B3E"/>
    <w:rsid w:val="005434D7"/>
    <w:rsid w:val="0055639B"/>
    <w:rsid w:val="00557F60"/>
    <w:rsid w:val="00561D42"/>
    <w:rsid w:val="00562F13"/>
    <w:rsid w:val="005652A2"/>
    <w:rsid w:val="00565944"/>
    <w:rsid w:val="005771D9"/>
    <w:rsid w:val="00580F09"/>
    <w:rsid w:val="0059161E"/>
    <w:rsid w:val="0059289E"/>
    <w:rsid w:val="00592970"/>
    <w:rsid w:val="00593D0F"/>
    <w:rsid w:val="00595FC0"/>
    <w:rsid w:val="00596507"/>
    <w:rsid w:val="005A1C03"/>
    <w:rsid w:val="005B1E31"/>
    <w:rsid w:val="005B6A20"/>
    <w:rsid w:val="005B7D12"/>
    <w:rsid w:val="005C384A"/>
    <w:rsid w:val="005C5820"/>
    <w:rsid w:val="005C78B9"/>
    <w:rsid w:val="005D088B"/>
    <w:rsid w:val="005D1966"/>
    <w:rsid w:val="005D6927"/>
    <w:rsid w:val="005D74F2"/>
    <w:rsid w:val="005D79B7"/>
    <w:rsid w:val="005E1339"/>
    <w:rsid w:val="005E54AD"/>
    <w:rsid w:val="005E5DCB"/>
    <w:rsid w:val="005F35AC"/>
    <w:rsid w:val="006008B4"/>
    <w:rsid w:val="00603268"/>
    <w:rsid w:val="00605A28"/>
    <w:rsid w:val="00606C65"/>
    <w:rsid w:val="006108CA"/>
    <w:rsid w:val="006110C4"/>
    <w:rsid w:val="00611296"/>
    <w:rsid w:val="00612121"/>
    <w:rsid w:val="00614515"/>
    <w:rsid w:val="0061497D"/>
    <w:rsid w:val="006225B4"/>
    <w:rsid w:val="0062369C"/>
    <w:rsid w:val="00633C34"/>
    <w:rsid w:val="0063411E"/>
    <w:rsid w:val="006374B9"/>
    <w:rsid w:val="00642AA3"/>
    <w:rsid w:val="00645009"/>
    <w:rsid w:val="0065238E"/>
    <w:rsid w:val="00655C31"/>
    <w:rsid w:val="00656BFC"/>
    <w:rsid w:val="006639C9"/>
    <w:rsid w:val="0066501C"/>
    <w:rsid w:val="00666385"/>
    <w:rsid w:val="00666746"/>
    <w:rsid w:val="0067037C"/>
    <w:rsid w:val="00670537"/>
    <w:rsid w:val="00670CD5"/>
    <w:rsid w:val="006765EF"/>
    <w:rsid w:val="00677677"/>
    <w:rsid w:val="00677BBB"/>
    <w:rsid w:val="00690B64"/>
    <w:rsid w:val="006A5FEF"/>
    <w:rsid w:val="006B06AE"/>
    <w:rsid w:val="006B15D3"/>
    <w:rsid w:val="006B3CDA"/>
    <w:rsid w:val="006B67CB"/>
    <w:rsid w:val="006C13F3"/>
    <w:rsid w:val="006C20D5"/>
    <w:rsid w:val="006C7D0B"/>
    <w:rsid w:val="006D3199"/>
    <w:rsid w:val="006D4E94"/>
    <w:rsid w:val="006E0FA2"/>
    <w:rsid w:val="006E10D0"/>
    <w:rsid w:val="006E1B5E"/>
    <w:rsid w:val="006E2D57"/>
    <w:rsid w:val="006E3417"/>
    <w:rsid w:val="006E4655"/>
    <w:rsid w:val="006E5789"/>
    <w:rsid w:val="006E5BEC"/>
    <w:rsid w:val="006F0130"/>
    <w:rsid w:val="006F317C"/>
    <w:rsid w:val="006F3286"/>
    <w:rsid w:val="006F639F"/>
    <w:rsid w:val="00706112"/>
    <w:rsid w:val="00712692"/>
    <w:rsid w:val="0072027A"/>
    <w:rsid w:val="0072434E"/>
    <w:rsid w:val="007263E1"/>
    <w:rsid w:val="007264B7"/>
    <w:rsid w:val="00736D78"/>
    <w:rsid w:val="0074252D"/>
    <w:rsid w:val="00742FC8"/>
    <w:rsid w:val="00744619"/>
    <w:rsid w:val="007516EC"/>
    <w:rsid w:val="00752360"/>
    <w:rsid w:val="007528FB"/>
    <w:rsid w:val="007529C5"/>
    <w:rsid w:val="00756426"/>
    <w:rsid w:val="0075647C"/>
    <w:rsid w:val="007573CB"/>
    <w:rsid w:val="00757A18"/>
    <w:rsid w:val="0076412E"/>
    <w:rsid w:val="00766784"/>
    <w:rsid w:val="007700A0"/>
    <w:rsid w:val="0077228F"/>
    <w:rsid w:val="00772882"/>
    <w:rsid w:val="00772F68"/>
    <w:rsid w:val="00787984"/>
    <w:rsid w:val="007914B5"/>
    <w:rsid w:val="00791BC2"/>
    <w:rsid w:val="00791E91"/>
    <w:rsid w:val="00796D4A"/>
    <w:rsid w:val="0079786A"/>
    <w:rsid w:val="007A1CD8"/>
    <w:rsid w:val="007A4792"/>
    <w:rsid w:val="007C0C16"/>
    <w:rsid w:val="007C15E5"/>
    <w:rsid w:val="007C2F86"/>
    <w:rsid w:val="007C5C99"/>
    <w:rsid w:val="007D1ED4"/>
    <w:rsid w:val="007D37F3"/>
    <w:rsid w:val="007D59FA"/>
    <w:rsid w:val="007E1240"/>
    <w:rsid w:val="007E41F7"/>
    <w:rsid w:val="007E4C6C"/>
    <w:rsid w:val="007E54FD"/>
    <w:rsid w:val="007E712D"/>
    <w:rsid w:val="007F33F5"/>
    <w:rsid w:val="007F4791"/>
    <w:rsid w:val="007F77DA"/>
    <w:rsid w:val="00802C53"/>
    <w:rsid w:val="00802D57"/>
    <w:rsid w:val="00813ACF"/>
    <w:rsid w:val="00817563"/>
    <w:rsid w:val="0081790B"/>
    <w:rsid w:val="00822102"/>
    <w:rsid w:val="00826306"/>
    <w:rsid w:val="00835396"/>
    <w:rsid w:val="00835B4C"/>
    <w:rsid w:val="0084524D"/>
    <w:rsid w:val="00847F68"/>
    <w:rsid w:val="0085075C"/>
    <w:rsid w:val="00851269"/>
    <w:rsid w:val="008542DB"/>
    <w:rsid w:val="00857617"/>
    <w:rsid w:val="00863DC8"/>
    <w:rsid w:val="008643C9"/>
    <w:rsid w:val="0087172D"/>
    <w:rsid w:val="00873D02"/>
    <w:rsid w:val="008841D3"/>
    <w:rsid w:val="0088438C"/>
    <w:rsid w:val="00893E05"/>
    <w:rsid w:val="00893EF0"/>
    <w:rsid w:val="008940A5"/>
    <w:rsid w:val="0089611D"/>
    <w:rsid w:val="00896734"/>
    <w:rsid w:val="0089701C"/>
    <w:rsid w:val="008A0EAB"/>
    <w:rsid w:val="008A260C"/>
    <w:rsid w:val="008A2A57"/>
    <w:rsid w:val="008A45CA"/>
    <w:rsid w:val="008A654A"/>
    <w:rsid w:val="008B050A"/>
    <w:rsid w:val="008B3D41"/>
    <w:rsid w:val="008B4C1A"/>
    <w:rsid w:val="008B5653"/>
    <w:rsid w:val="008B56DB"/>
    <w:rsid w:val="008B6DE9"/>
    <w:rsid w:val="008C33E7"/>
    <w:rsid w:val="008C6FD4"/>
    <w:rsid w:val="008D3C2D"/>
    <w:rsid w:val="008D50ED"/>
    <w:rsid w:val="008D636E"/>
    <w:rsid w:val="008E3ADE"/>
    <w:rsid w:val="008E3FA0"/>
    <w:rsid w:val="008E5559"/>
    <w:rsid w:val="008E7389"/>
    <w:rsid w:val="008E7C99"/>
    <w:rsid w:val="008F226C"/>
    <w:rsid w:val="008F22A9"/>
    <w:rsid w:val="008F26C6"/>
    <w:rsid w:val="008F2AF2"/>
    <w:rsid w:val="008F490E"/>
    <w:rsid w:val="008F5F60"/>
    <w:rsid w:val="00904B86"/>
    <w:rsid w:val="009111DB"/>
    <w:rsid w:val="00912765"/>
    <w:rsid w:val="009136A6"/>
    <w:rsid w:val="00914D32"/>
    <w:rsid w:val="00914F9B"/>
    <w:rsid w:val="009256ED"/>
    <w:rsid w:val="009321E5"/>
    <w:rsid w:val="00932418"/>
    <w:rsid w:val="00933548"/>
    <w:rsid w:val="00934884"/>
    <w:rsid w:val="00935608"/>
    <w:rsid w:val="00937CA0"/>
    <w:rsid w:val="00940EB5"/>
    <w:rsid w:val="0094399E"/>
    <w:rsid w:val="00943A5B"/>
    <w:rsid w:val="00943EDE"/>
    <w:rsid w:val="00945C53"/>
    <w:rsid w:val="009472E5"/>
    <w:rsid w:val="0095032F"/>
    <w:rsid w:val="00957A52"/>
    <w:rsid w:val="00957A5E"/>
    <w:rsid w:val="0096325A"/>
    <w:rsid w:val="00972076"/>
    <w:rsid w:val="00974A66"/>
    <w:rsid w:val="00974CB6"/>
    <w:rsid w:val="00975053"/>
    <w:rsid w:val="0097619E"/>
    <w:rsid w:val="009802FE"/>
    <w:rsid w:val="009809CE"/>
    <w:rsid w:val="00980C39"/>
    <w:rsid w:val="00982F02"/>
    <w:rsid w:val="00983146"/>
    <w:rsid w:val="0098355F"/>
    <w:rsid w:val="009846EA"/>
    <w:rsid w:val="009864F3"/>
    <w:rsid w:val="0099596D"/>
    <w:rsid w:val="009A0577"/>
    <w:rsid w:val="009A19B9"/>
    <w:rsid w:val="009A2583"/>
    <w:rsid w:val="009A480A"/>
    <w:rsid w:val="009A5401"/>
    <w:rsid w:val="009A5A52"/>
    <w:rsid w:val="009A6DCB"/>
    <w:rsid w:val="009A769E"/>
    <w:rsid w:val="009B189F"/>
    <w:rsid w:val="009C28FE"/>
    <w:rsid w:val="009C292A"/>
    <w:rsid w:val="009C71CE"/>
    <w:rsid w:val="009D2830"/>
    <w:rsid w:val="009D46DB"/>
    <w:rsid w:val="009D4795"/>
    <w:rsid w:val="009E177A"/>
    <w:rsid w:val="009E4AAB"/>
    <w:rsid w:val="009E5C60"/>
    <w:rsid w:val="009E6BB7"/>
    <w:rsid w:val="009F5C7B"/>
    <w:rsid w:val="00A0351F"/>
    <w:rsid w:val="00A0508D"/>
    <w:rsid w:val="00A129FE"/>
    <w:rsid w:val="00A152EE"/>
    <w:rsid w:val="00A21E80"/>
    <w:rsid w:val="00A225E5"/>
    <w:rsid w:val="00A25F6F"/>
    <w:rsid w:val="00A31249"/>
    <w:rsid w:val="00A34721"/>
    <w:rsid w:val="00A3495A"/>
    <w:rsid w:val="00A379D4"/>
    <w:rsid w:val="00A41423"/>
    <w:rsid w:val="00A41D26"/>
    <w:rsid w:val="00A466B8"/>
    <w:rsid w:val="00A47CA3"/>
    <w:rsid w:val="00A52314"/>
    <w:rsid w:val="00A56A54"/>
    <w:rsid w:val="00A6192A"/>
    <w:rsid w:val="00A61AD9"/>
    <w:rsid w:val="00A620E2"/>
    <w:rsid w:val="00A6327F"/>
    <w:rsid w:val="00A72843"/>
    <w:rsid w:val="00A73352"/>
    <w:rsid w:val="00A7340C"/>
    <w:rsid w:val="00A77193"/>
    <w:rsid w:val="00A8137E"/>
    <w:rsid w:val="00A860C3"/>
    <w:rsid w:val="00A87F63"/>
    <w:rsid w:val="00A908DA"/>
    <w:rsid w:val="00A911F5"/>
    <w:rsid w:val="00A9425B"/>
    <w:rsid w:val="00AA3A2F"/>
    <w:rsid w:val="00AA58DE"/>
    <w:rsid w:val="00AA7806"/>
    <w:rsid w:val="00AB289C"/>
    <w:rsid w:val="00AB2EFC"/>
    <w:rsid w:val="00AB777C"/>
    <w:rsid w:val="00AC356A"/>
    <w:rsid w:val="00AC5210"/>
    <w:rsid w:val="00AC607D"/>
    <w:rsid w:val="00AC69AE"/>
    <w:rsid w:val="00AD1B0A"/>
    <w:rsid w:val="00AD7E36"/>
    <w:rsid w:val="00AE0625"/>
    <w:rsid w:val="00AE5CF1"/>
    <w:rsid w:val="00AE79FA"/>
    <w:rsid w:val="00B0494A"/>
    <w:rsid w:val="00B073FC"/>
    <w:rsid w:val="00B108AD"/>
    <w:rsid w:val="00B10C6F"/>
    <w:rsid w:val="00B1156D"/>
    <w:rsid w:val="00B23325"/>
    <w:rsid w:val="00B24E77"/>
    <w:rsid w:val="00B25EC8"/>
    <w:rsid w:val="00B2620F"/>
    <w:rsid w:val="00B26B08"/>
    <w:rsid w:val="00B30058"/>
    <w:rsid w:val="00B30DCC"/>
    <w:rsid w:val="00B354F9"/>
    <w:rsid w:val="00B359D8"/>
    <w:rsid w:val="00B4154F"/>
    <w:rsid w:val="00B514E8"/>
    <w:rsid w:val="00B53C00"/>
    <w:rsid w:val="00B60710"/>
    <w:rsid w:val="00B61D74"/>
    <w:rsid w:val="00B63D8B"/>
    <w:rsid w:val="00B652A2"/>
    <w:rsid w:val="00B70303"/>
    <w:rsid w:val="00B712C6"/>
    <w:rsid w:val="00B712F6"/>
    <w:rsid w:val="00B8132C"/>
    <w:rsid w:val="00B82FE0"/>
    <w:rsid w:val="00B84E5E"/>
    <w:rsid w:val="00B85B96"/>
    <w:rsid w:val="00B870F4"/>
    <w:rsid w:val="00B95297"/>
    <w:rsid w:val="00B96A75"/>
    <w:rsid w:val="00B96F58"/>
    <w:rsid w:val="00BA153C"/>
    <w:rsid w:val="00BA4D6B"/>
    <w:rsid w:val="00BB1709"/>
    <w:rsid w:val="00BB22A0"/>
    <w:rsid w:val="00BB517D"/>
    <w:rsid w:val="00BB5D6E"/>
    <w:rsid w:val="00BC337D"/>
    <w:rsid w:val="00BC4648"/>
    <w:rsid w:val="00BD18D2"/>
    <w:rsid w:val="00BD2A9A"/>
    <w:rsid w:val="00BD3F2D"/>
    <w:rsid w:val="00BE2D65"/>
    <w:rsid w:val="00BE3AD4"/>
    <w:rsid w:val="00BE7236"/>
    <w:rsid w:val="00BF15E0"/>
    <w:rsid w:val="00BF17AE"/>
    <w:rsid w:val="00BF2165"/>
    <w:rsid w:val="00BF30A7"/>
    <w:rsid w:val="00BF4A58"/>
    <w:rsid w:val="00C01647"/>
    <w:rsid w:val="00C027A5"/>
    <w:rsid w:val="00C10E8F"/>
    <w:rsid w:val="00C11937"/>
    <w:rsid w:val="00C11F8D"/>
    <w:rsid w:val="00C11FC4"/>
    <w:rsid w:val="00C13D86"/>
    <w:rsid w:val="00C16B10"/>
    <w:rsid w:val="00C20EF7"/>
    <w:rsid w:val="00C21439"/>
    <w:rsid w:val="00C21D32"/>
    <w:rsid w:val="00C23D3C"/>
    <w:rsid w:val="00C2430D"/>
    <w:rsid w:val="00C2671F"/>
    <w:rsid w:val="00C34272"/>
    <w:rsid w:val="00C35CE4"/>
    <w:rsid w:val="00C371CC"/>
    <w:rsid w:val="00C410D8"/>
    <w:rsid w:val="00C47631"/>
    <w:rsid w:val="00C5362D"/>
    <w:rsid w:val="00C540DB"/>
    <w:rsid w:val="00C54CA7"/>
    <w:rsid w:val="00C54DEC"/>
    <w:rsid w:val="00C55F8C"/>
    <w:rsid w:val="00C5636F"/>
    <w:rsid w:val="00C61A78"/>
    <w:rsid w:val="00C62C03"/>
    <w:rsid w:val="00C62DD1"/>
    <w:rsid w:val="00C64AF9"/>
    <w:rsid w:val="00C6535B"/>
    <w:rsid w:val="00C65DDC"/>
    <w:rsid w:val="00C76BB1"/>
    <w:rsid w:val="00C76E32"/>
    <w:rsid w:val="00C811F8"/>
    <w:rsid w:val="00C81C35"/>
    <w:rsid w:val="00C81F09"/>
    <w:rsid w:val="00C84421"/>
    <w:rsid w:val="00C92B9D"/>
    <w:rsid w:val="00C93F9D"/>
    <w:rsid w:val="00C96083"/>
    <w:rsid w:val="00C97363"/>
    <w:rsid w:val="00C976D3"/>
    <w:rsid w:val="00CA1808"/>
    <w:rsid w:val="00CA2380"/>
    <w:rsid w:val="00CA3CA6"/>
    <w:rsid w:val="00CA7A45"/>
    <w:rsid w:val="00CB0636"/>
    <w:rsid w:val="00CB5F88"/>
    <w:rsid w:val="00CC437E"/>
    <w:rsid w:val="00CC50AF"/>
    <w:rsid w:val="00CD3098"/>
    <w:rsid w:val="00CD7CFF"/>
    <w:rsid w:val="00CE0EBC"/>
    <w:rsid w:val="00CE1A7A"/>
    <w:rsid w:val="00CE23E8"/>
    <w:rsid w:val="00CE2CD4"/>
    <w:rsid w:val="00CE4F73"/>
    <w:rsid w:val="00CF0EA2"/>
    <w:rsid w:val="00CF2CBF"/>
    <w:rsid w:val="00CF71BB"/>
    <w:rsid w:val="00CF727C"/>
    <w:rsid w:val="00CF7A66"/>
    <w:rsid w:val="00CF7FFC"/>
    <w:rsid w:val="00D03E4D"/>
    <w:rsid w:val="00D05D11"/>
    <w:rsid w:val="00D07567"/>
    <w:rsid w:val="00D11E30"/>
    <w:rsid w:val="00D1677E"/>
    <w:rsid w:val="00D20025"/>
    <w:rsid w:val="00D25B82"/>
    <w:rsid w:val="00D2768A"/>
    <w:rsid w:val="00D31637"/>
    <w:rsid w:val="00D35F97"/>
    <w:rsid w:val="00D428F7"/>
    <w:rsid w:val="00D4293C"/>
    <w:rsid w:val="00D50E1C"/>
    <w:rsid w:val="00D53EFB"/>
    <w:rsid w:val="00D56EE4"/>
    <w:rsid w:val="00D62171"/>
    <w:rsid w:val="00D629C3"/>
    <w:rsid w:val="00D647B9"/>
    <w:rsid w:val="00D720DA"/>
    <w:rsid w:val="00D73992"/>
    <w:rsid w:val="00D87447"/>
    <w:rsid w:val="00D90043"/>
    <w:rsid w:val="00D94660"/>
    <w:rsid w:val="00D95ACC"/>
    <w:rsid w:val="00DA385B"/>
    <w:rsid w:val="00DB113D"/>
    <w:rsid w:val="00DB2446"/>
    <w:rsid w:val="00DB7231"/>
    <w:rsid w:val="00DC4EF2"/>
    <w:rsid w:val="00DC4FFF"/>
    <w:rsid w:val="00DD05F8"/>
    <w:rsid w:val="00DD1E21"/>
    <w:rsid w:val="00DE15C7"/>
    <w:rsid w:val="00DE5003"/>
    <w:rsid w:val="00DF2482"/>
    <w:rsid w:val="00DF2D45"/>
    <w:rsid w:val="00DF6BB0"/>
    <w:rsid w:val="00DF7C78"/>
    <w:rsid w:val="00E11184"/>
    <w:rsid w:val="00E1138A"/>
    <w:rsid w:val="00E1183C"/>
    <w:rsid w:val="00E13227"/>
    <w:rsid w:val="00E146B6"/>
    <w:rsid w:val="00E16153"/>
    <w:rsid w:val="00E163A8"/>
    <w:rsid w:val="00E17B3E"/>
    <w:rsid w:val="00E17D0A"/>
    <w:rsid w:val="00E20AC7"/>
    <w:rsid w:val="00E20E4A"/>
    <w:rsid w:val="00E20F9F"/>
    <w:rsid w:val="00E218B7"/>
    <w:rsid w:val="00E225F3"/>
    <w:rsid w:val="00E23704"/>
    <w:rsid w:val="00E279AD"/>
    <w:rsid w:val="00E31AEC"/>
    <w:rsid w:val="00E32787"/>
    <w:rsid w:val="00E37204"/>
    <w:rsid w:val="00E40032"/>
    <w:rsid w:val="00E418C6"/>
    <w:rsid w:val="00E423C1"/>
    <w:rsid w:val="00E44552"/>
    <w:rsid w:val="00E5162D"/>
    <w:rsid w:val="00E51BAD"/>
    <w:rsid w:val="00E56B73"/>
    <w:rsid w:val="00E605AC"/>
    <w:rsid w:val="00E621F6"/>
    <w:rsid w:val="00E648E5"/>
    <w:rsid w:val="00E662E1"/>
    <w:rsid w:val="00E664D6"/>
    <w:rsid w:val="00E67F87"/>
    <w:rsid w:val="00E7188A"/>
    <w:rsid w:val="00E72737"/>
    <w:rsid w:val="00E7353D"/>
    <w:rsid w:val="00E7702E"/>
    <w:rsid w:val="00E90815"/>
    <w:rsid w:val="00E95CE0"/>
    <w:rsid w:val="00EA2376"/>
    <w:rsid w:val="00EA249D"/>
    <w:rsid w:val="00EA503C"/>
    <w:rsid w:val="00EA64C7"/>
    <w:rsid w:val="00EA6A73"/>
    <w:rsid w:val="00EC3435"/>
    <w:rsid w:val="00EC410B"/>
    <w:rsid w:val="00EC4189"/>
    <w:rsid w:val="00EC6964"/>
    <w:rsid w:val="00ED21EE"/>
    <w:rsid w:val="00ED2FB4"/>
    <w:rsid w:val="00ED3E31"/>
    <w:rsid w:val="00EE0CA9"/>
    <w:rsid w:val="00EE331B"/>
    <w:rsid w:val="00EE4375"/>
    <w:rsid w:val="00EE4689"/>
    <w:rsid w:val="00EE66E3"/>
    <w:rsid w:val="00EF6534"/>
    <w:rsid w:val="00EF6786"/>
    <w:rsid w:val="00F029A5"/>
    <w:rsid w:val="00F03FA4"/>
    <w:rsid w:val="00F054E2"/>
    <w:rsid w:val="00F07465"/>
    <w:rsid w:val="00F11714"/>
    <w:rsid w:val="00F1246E"/>
    <w:rsid w:val="00F158F7"/>
    <w:rsid w:val="00F206F0"/>
    <w:rsid w:val="00F20747"/>
    <w:rsid w:val="00F22E3C"/>
    <w:rsid w:val="00F24433"/>
    <w:rsid w:val="00F24B8C"/>
    <w:rsid w:val="00F25FC1"/>
    <w:rsid w:val="00F304C1"/>
    <w:rsid w:val="00F345E7"/>
    <w:rsid w:val="00F40B5C"/>
    <w:rsid w:val="00F418EE"/>
    <w:rsid w:val="00F451DD"/>
    <w:rsid w:val="00F50A21"/>
    <w:rsid w:val="00F53D76"/>
    <w:rsid w:val="00F557BC"/>
    <w:rsid w:val="00F6208D"/>
    <w:rsid w:val="00F64DAC"/>
    <w:rsid w:val="00F651FD"/>
    <w:rsid w:val="00F702B1"/>
    <w:rsid w:val="00F762B9"/>
    <w:rsid w:val="00F802D1"/>
    <w:rsid w:val="00F81C10"/>
    <w:rsid w:val="00F82BB6"/>
    <w:rsid w:val="00F83CFF"/>
    <w:rsid w:val="00F85FB6"/>
    <w:rsid w:val="00F862F0"/>
    <w:rsid w:val="00F87D3C"/>
    <w:rsid w:val="00F90788"/>
    <w:rsid w:val="00F93991"/>
    <w:rsid w:val="00FA3B3C"/>
    <w:rsid w:val="00FA4E74"/>
    <w:rsid w:val="00FB46A2"/>
    <w:rsid w:val="00FC0B59"/>
    <w:rsid w:val="00FC2F52"/>
    <w:rsid w:val="00FC42C4"/>
    <w:rsid w:val="00FC49A4"/>
    <w:rsid w:val="00FC6C1A"/>
    <w:rsid w:val="00FD2BC1"/>
    <w:rsid w:val="00FD3D36"/>
    <w:rsid w:val="00FD4F88"/>
    <w:rsid w:val="00FD549C"/>
    <w:rsid w:val="00FE05E8"/>
    <w:rsid w:val="00FE5AA5"/>
    <w:rsid w:val="00FF1B82"/>
    <w:rsid w:val="00FF4A1D"/>
    <w:rsid w:val="00FF5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DEFF8E"/>
  <w15:chartTrackingRefBased/>
  <w15:docId w15:val="{5B5A16F8-987B-4C36-945A-2A7E6782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AD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7619E"/>
    <w:rPr>
      <w:color w:val="0000FF"/>
      <w:u w:val="single"/>
    </w:rPr>
  </w:style>
  <w:style w:type="table" w:styleId="a4">
    <w:name w:val="Table Grid"/>
    <w:basedOn w:val="a1"/>
    <w:rsid w:val="00F244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rsid w:val="00D35F97"/>
    <w:pPr>
      <w:spacing w:after="120"/>
      <w:ind w:leftChars="200" w:left="420"/>
    </w:pPr>
  </w:style>
  <w:style w:type="paragraph" w:styleId="a6">
    <w:name w:val="Date"/>
    <w:basedOn w:val="a"/>
    <w:next w:val="a"/>
    <w:rsid w:val="00C2430D"/>
    <w:pPr>
      <w:ind w:leftChars="2500" w:left="100"/>
    </w:pPr>
  </w:style>
  <w:style w:type="paragraph" w:styleId="a7">
    <w:name w:val="Balloon Text"/>
    <w:basedOn w:val="a"/>
    <w:semiHidden/>
    <w:rsid w:val="00904B86"/>
    <w:rPr>
      <w:sz w:val="18"/>
      <w:szCs w:val="18"/>
    </w:rPr>
  </w:style>
  <w:style w:type="paragraph" w:customStyle="1" w:styleId="CharChar1CharCharCharCharCharCharCharCharCharCharCharCharChar">
    <w:name w:val="Char Char1 Char Char Char Char Char Char Char Char Char Char Char Char Char"/>
    <w:basedOn w:val="a"/>
    <w:autoRedefine/>
    <w:rsid w:val="000E0CC9"/>
    <w:pPr>
      <w:widowControl/>
      <w:spacing w:after="160" w:line="360" w:lineRule="auto"/>
      <w:ind w:left="420"/>
      <w:jc w:val="left"/>
    </w:pPr>
    <w:rPr>
      <w:rFonts w:ascii="Verdana" w:hAnsi="Verdana"/>
      <w:kern w:val="0"/>
      <w:sz w:val="24"/>
      <w:szCs w:val="20"/>
      <w:lang w:eastAsia="en-US"/>
    </w:rPr>
  </w:style>
  <w:style w:type="character" w:customStyle="1" w:styleId="txt11hj261">
    <w:name w:val="txt11hj261"/>
    <w:rsid w:val="000E0CC9"/>
    <w:rPr>
      <w:sz w:val="22"/>
      <w:szCs w:val="22"/>
    </w:rPr>
  </w:style>
  <w:style w:type="paragraph" w:styleId="a8">
    <w:name w:val="header"/>
    <w:basedOn w:val="a"/>
    <w:link w:val="a9"/>
    <w:rsid w:val="00E7188A"/>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rsid w:val="00E7188A"/>
    <w:rPr>
      <w:kern w:val="2"/>
      <w:sz w:val="18"/>
      <w:szCs w:val="18"/>
    </w:rPr>
  </w:style>
  <w:style w:type="paragraph" w:styleId="aa">
    <w:name w:val="footer"/>
    <w:basedOn w:val="a"/>
    <w:link w:val="ab"/>
    <w:rsid w:val="00E7188A"/>
    <w:pPr>
      <w:tabs>
        <w:tab w:val="center" w:pos="4153"/>
        <w:tab w:val="right" w:pos="8306"/>
      </w:tabs>
      <w:snapToGrid w:val="0"/>
      <w:jc w:val="left"/>
    </w:pPr>
    <w:rPr>
      <w:sz w:val="18"/>
      <w:szCs w:val="18"/>
    </w:rPr>
  </w:style>
  <w:style w:type="character" w:customStyle="1" w:styleId="ab">
    <w:name w:val="页脚 字符"/>
    <w:link w:val="aa"/>
    <w:rsid w:val="00E7188A"/>
    <w:rPr>
      <w:kern w:val="2"/>
      <w:sz w:val="18"/>
      <w:szCs w:val="18"/>
    </w:rPr>
  </w:style>
  <w:style w:type="paragraph" w:styleId="HTML">
    <w:name w:val="HTML Preformatted"/>
    <w:basedOn w:val="a"/>
    <w:link w:val="HTML0"/>
    <w:uiPriority w:val="99"/>
    <w:unhideWhenUsed/>
    <w:rsid w:val="00893E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character" w:customStyle="1" w:styleId="HTML0">
    <w:name w:val="HTML 预设格式 字符"/>
    <w:link w:val="HTML"/>
    <w:uiPriority w:val="99"/>
    <w:rsid w:val="00893E05"/>
    <w:rPr>
      <w:rFonts w:ascii="宋体" w:hAnsi="宋体" w:cs="宋体"/>
      <w:color w:val="000000"/>
      <w:sz w:val="24"/>
      <w:szCs w:val="24"/>
    </w:rPr>
  </w:style>
  <w:style w:type="paragraph" w:styleId="ac">
    <w:name w:val="Normal (Web)"/>
    <w:basedOn w:val="a"/>
    <w:uiPriority w:val="99"/>
    <w:unhideWhenUsed/>
    <w:rsid w:val="007D37F3"/>
    <w:pPr>
      <w:widowControl/>
      <w:spacing w:before="100" w:beforeAutospacing="1" w:after="100" w:afterAutospacing="1"/>
      <w:jc w:val="left"/>
    </w:pPr>
    <w:rPr>
      <w:rFonts w:ascii="宋体" w:hAnsi="宋体" w:cs="宋体"/>
      <w:kern w:val="0"/>
      <w:sz w:val="24"/>
    </w:rPr>
  </w:style>
  <w:style w:type="character" w:styleId="ad">
    <w:name w:val="Strong"/>
    <w:uiPriority w:val="22"/>
    <w:qFormat/>
    <w:rsid w:val="007D37F3"/>
    <w:rPr>
      <w:b/>
      <w:bCs/>
    </w:rPr>
  </w:style>
  <w:style w:type="paragraph" w:styleId="ae">
    <w:name w:val="List Paragraph"/>
    <w:basedOn w:val="a"/>
    <w:uiPriority w:val="34"/>
    <w:qFormat/>
    <w:rsid w:val="00DF6BB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9223">
      <w:bodyDiv w:val="1"/>
      <w:marLeft w:val="0"/>
      <w:marRight w:val="0"/>
      <w:marTop w:val="0"/>
      <w:marBottom w:val="0"/>
      <w:divBdr>
        <w:top w:val="none" w:sz="0" w:space="0" w:color="auto"/>
        <w:left w:val="none" w:sz="0" w:space="0" w:color="auto"/>
        <w:bottom w:val="none" w:sz="0" w:space="0" w:color="auto"/>
        <w:right w:val="none" w:sz="0" w:space="0" w:color="auto"/>
      </w:divBdr>
    </w:div>
    <w:div w:id="157625185">
      <w:bodyDiv w:val="1"/>
      <w:marLeft w:val="0"/>
      <w:marRight w:val="0"/>
      <w:marTop w:val="0"/>
      <w:marBottom w:val="0"/>
      <w:divBdr>
        <w:top w:val="none" w:sz="0" w:space="0" w:color="auto"/>
        <w:left w:val="none" w:sz="0" w:space="0" w:color="auto"/>
        <w:bottom w:val="none" w:sz="0" w:space="0" w:color="auto"/>
        <w:right w:val="none" w:sz="0" w:space="0" w:color="auto"/>
      </w:divBdr>
    </w:div>
    <w:div w:id="209457853">
      <w:bodyDiv w:val="1"/>
      <w:marLeft w:val="0"/>
      <w:marRight w:val="0"/>
      <w:marTop w:val="0"/>
      <w:marBottom w:val="0"/>
      <w:divBdr>
        <w:top w:val="none" w:sz="0" w:space="0" w:color="auto"/>
        <w:left w:val="none" w:sz="0" w:space="0" w:color="auto"/>
        <w:bottom w:val="none" w:sz="0" w:space="0" w:color="auto"/>
        <w:right w:val="none" w:sz="0" w:space="0" w:color="auto"/>
      </w:divBdr>
    </w:div>
    <w:div w:id="318458629">
      <w:bodyDiv w:val="1"/>
      <w:marLeft w:val="0"/>
      <w:marRight w:val="0"/>
      <w:marTop w:val="0"/>
      <w:marBottom w:val="0"/>
      <w:divBdr>
        <w:top w:val="none" w:sz="0" w:space="0" w:color="auto"/>
        <w:left w:val="none" w:sz="0" w:space="0" w:color="auto"/>
        <w:bottom w:val="none" w:sz="0" w:space="0" w:color="auto"/>
        <w:right w:val="none" w:sz="0" w:space="0" w:color="auto"/>
      </w:divBdr>
    </w:div>
    <w:div w:id="350112946">
      <w:bodyDiv w:val="1"/>
      <w:marLeft w:val="0"/>
      <w:marRight w:val="0"/>
      <w:marTop w:val="0"/>
      <w:marBottom w:val="0"/>
      <w:divBdr>
        <w:top w:val="none" w:sz="0" w:space="0" w:color="auto"/>
        <w:left w:val="none" w:sz="0" w:space="0" w:color="auto"/>
        <w:bottom w:val="none" w:sz="0" w:space="0" w:color="auto"/>
        <w:right w:val="none" w:sz="0" w:space="0" w:color="auto"/>
      </w:divBdr>
    </w:div>
    <w:div w:id="436947535">
      <w:bodyDiv w:val="1"/>
      <w:marLeft w:val="0"/>
      <w:marRight w:val="0"/>
      <w:marTop w:val="0"/>
      <w:marBottom w:val="0"/>
      <w:divBdr>
        <w:top w:val="none" w:sz="0" w:space="0" w:color="auto"/>
        <w:left w:val="none" w:sz="0" w:space="0" w:color="auto"/>
        <w:bottom w:val="none" w:sz="0" w:space="0" w:color="auto"/>
        <w:right w:val="none" w:sz="0" w:space="0" w:color="auto"/>
      </w:divBdr>
    </w:div>
    <w:div w:id="442464160">
      <w:bodyDiv w:val="1"/>
      <w:marLeft w:val="0"/>
      <w:marRight w:val="0"/>
      <w:marTop w:val="0"/>
      <w:marBottom w:val="0"/>
      <w:divBdr>
        <w:top w:val="none" w:sz="0" w:space="0" w:color="auto"/>
        <w:left w:val="none" w:sz="0" w:space="0" w:color="auto"/>
        <w:bottom w:val="none" w:sz="0" w:space="0" w:color="auto"/>
        <w:right w:val="none" w:sz="0" w:space="0" w:color="auto"/>
      </w:divBdr>
    </w:div>
    <w:div w:id="501703161">
      <w:bodyDiv w:val="1"/>
      <w:marLeft w:val="0"/>
      <w:marRight w:val="0"/>
      <w:marTop w:val="0"/>
      <w:marBottom w:val="0"/>
      <w:divBdr>
        <w:top w:val="none" w:sz="0" w:space="0" w:color="auto"/>
        <w:left w:val="none" w:sz="0" w:space="0" w:color="auto"/>
        <w:bottom w:val="none" w:sz="0" w:space="0" w:color="auto"/>
        <w:right w:val="none" w:sz="0" w:space="0" w:color="auto"/>
      </w:divBdr>
    </w:div>
    <w:div w:id="504326921">
      <w:bodyDiv w:val="1"/>
      <w:marLeft w:val="0"/>
      <w:marRight w:val="0"/>
      <w:marTop w:val="0"/>
      <w:marBottom w:val="0"/>
      <w:divBdr>
        <w:top w:val="none" w:sz="0" w:space="0" w:color="auto"/>
        <w:left w:val="none" w:sz="0" w:space="0" w:color="auto"/>
        <w:bottom w:val="none" w:sz="0" w:space="0" w:color="auto"/>
        <w:right w:val="none" w:sz="0" w:space="0" w:color="auto"/>
      </w:divBdr>
    </w:div>
    <w:div w:id="590312079">
      <w:bodyDiv w:val="1"/>
      <w:marLeft w:val="0"/>
      <w:marRight w:val="0"/>
      <w:marTop w:val="0"/>
      <w:marBottom w:val="0"/>
      <w:divBdr>
        <w:top w:val="none" w:sz="0" w:space="0" w:color="auto"/>
        <w:left w:val="none" w:sz="0" w:space="0" w:color="auto"/>
        <w:bottom w:val="none" w:sz="0" w:space="0" w:color="auto"/>
        <w:right w:val="none" w:sz="0" w:space="0" w:color="auto"/>
      </w:divBdr>
    </w:div>
    <w:div w:id="685670205">
      <w:bodyDiv w:val="1"/>
      <w:marLeft w:val="0"/>
      <w:marRight w:val="0"/>
      <w:marTop w:val="0"/>
      <w:marBottom w:val="0"/>
      <w:divBdr>
        <w:top w:val="none" w:sz="0" w:space="0" w:color="auto"/>
        <w:left w:val="none" w:sz="0" w:space="0" w:color="auto"/>
        <w:bottom w:val="none" w:sz="0" w:space="0" w:color="auto"/>
        <w:right w:val="none" w:sz="0" w:space="0" w:color="auto"/>
      </w:divBdr>
    </w:div>
    <w:div w:id="856231220">
      <w:bodyDiv w:val="1"/>
      <w:marLeft w:val="0"/>
      <w:marRight w:val="0"/>
      <w:marTop w:val="0"/>
      <w:marBottom w:val="0"/>
      <w:divBdr>
        <w:top w:val="none" w:sz="0" w:space="0" w:color="auto"/>
        <w:left w:val="none" w:sz="0" w:space="0" w:color="auto"/>
        <w:bottom w:val="none" w:sz="0" w:space="0" w:color="auto"/>
        <w:right w:val="none" w:sz="0" w:space="0" w:color="auto"/>
      </w:divBdr>
      <w:divsChild>
        <w:div w:id="56588578">
          <w:marLeft w:val="0"/>
          <w:marRight w:val="0"/>
          <w:marTop w:val="0"/>
          <w:marBottom w:val="0"/>
          <w:divBdr>
            <w:top w:val="none" w:sz="0" w:space="0" w:color="auto"/>
            <w:left w:val="none" w:sz="0" w:space="0" w:color="auto"/>
            <w:bottom w:val="none" w:sz="0" w:space="0" w:color="auto"/>
            <w:right w:val="none" w:sz="0" w:space="0" w:color="auto"/>
          </w:divBdr>
        </w:div>
      </w:divsChild>
    </w:div>
    <w:div w:id="937104629">
      <w:bodyDiv w:val="1"/>
      <w:marLeft w:val="0"/>
      <w:marRight w:val="0"/>
      <w:marTop w:val="0"/>
      <w:marBottom w:val="0"/>
      <w:divBdr>
        <w:top w:val="none" w:sz="0" w:space="0" w:color="auto"/>
        <w:left w:val="none" w:sz="0" w:space="0" w:color="auto"/>
        <w:bottom w:val="none" w:sz="0" w:space="0" w:color="auto"/>
        <w:right w:val="none" w:sz="0" w:space="0" w:color="auto"/>
      </w:divBdr>
    </w:div>
    <w:div w:id="989019942">
      <w:bodyDiv w:val="1"/>
      <w:marLeft w:val="0"/>
      <w:marRight w:val="0"/>
      <w:marTop w:val="0"/>
      <w:marBottom w:val="0"/>
      <w:divBdr>
        <w:top w:val="none" w:sz="0" w:space="0" w:color="auto"/>
        <w:left w:val="none" w:sz="0" w:space="0" w:color="auto"/>
        <w:bottom w:val="none" w:sz="0" w:space="0" w:color="auto"/>
        <w:right w:val="none" w:sz="0" w:space="0" w:color="auto"/>
      </w:divBdr>
      <w:divsChild>
        <w:div w:id="746458344">
          <w:marLeft w:val="0"/>
          <w:marRight w:val="0"/>
          <w:marTop w:val="0"/>
          <w:marBottom w:val="0"/>
          <w:divBdr>
            <w:top w:val="none" w:sz="0" w:space="0" w:color="auto"/>
            <w:left w:val="none" w:sz="0" w:space="0" w:color="auto"/>
            <w:bottom w:val="none" w:sz="0" w:space="0" w:color="auto"/>
            <w:right w:val="none" w:sz="0" w:space="0" w:color="auto"/>
          </w:divBdr>
          <w:divsChild>
            <w:div w:id="3300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781">
      <w:bodyDiv w:val="1"/>
      <w:marLeft w:val="0"/>
      <w:marRight w:val="0"/>
      <w:marTop w:val="0"/>
      <w:marBottom w:val="0"/>
      <w:divBdr>
        <w:top w:val="none" w:sz="0" w:space="0" w:color="auto"/>
        <w:left w:val="none" w:sz="0" w:space="0" w:color="auto"/>
        <w:bottom w:val="none" w:sz="0" w:space="0" w:color="auto"/>
        <w:right w:val="none" w:sz="0" w:space="0" w:color="auto"/>
      </w:divBdr>
    </w:div>
    <w:div w:id="1159613676">
      <w:bodyDiv w:val="1"/>
      <w:marLeft w:val="0"/>
      <w:marRight w:val="0"/>
      <w:marTop w:val="0"/>
      <w:marBottom w:val="0"/>
      <w:divBdr>
        <w:top w:val="none" w:sz="0" w:space="0" w:color="auto"/>
        <w:left w:val="none" w:sz="0" w:space="0" w:color="auto"/>
        <w:bottom w:val="none" w:sz="0" w:space="0" w:color="auto"/>
        <w:right w:val="none" w:sz="0" w:space="0" w:color="auto"/>
      </w:divBdr>
    </w:div>
    <w:div w:id="1276324490">
      <w:bodyDiv w:val="1"/>
      <w:marLeft w:val="0"/>
      <w:marRight w:val="0"/>
      <w:marTop w:val="0"/>
      <w:marBottom w:val="0"/>
      <w:divBdr>
        <w:top w:val="none" w:sz="0" w:space="0" w:color="auto"/>
        <w:left w:val="none" w:sz="0" w:space="0" w:color="auto"/>
        <w:bottom w:val="none" w:sz="0" w:space="0" w:color="auto"/>
        <w:right w:val="none" w:sz="0" w:space="0" w:color="auto"/>
      </w:divBdr>
      <w:divsChild>
        <w:div w:id="538400099">
          <w:marLeft w:val="0"/>
          <w:marRight w:val="0"/>
          <w:marTop w:val="0"/>
          <w:marBottom w:val="0"/>
          <w:divBdr>
            <w:top w:val="none" w:sz="0" w:space="0" w:color="auto"/>
            <w:left w:val="none" w:sz="0" w:space="0" w:color="auto"/>
            <w:bottom w:val="none" w:sz="0" w:space="0" w:color="auto"/>
            <w:right w:val="none" w:sz="0" w:space="0" w:color="auto"/>
          </w:divBdr>
        </w:div>
      </w:divsChild>
    </w:div>
    <w:div w:id="1298535779">
      <w:bodyDiv w:val="1"/>
      <w:marLeft w:val="0"/>
      <w:marRight w:val="0"/>
      <w:marTop w:val="0"/>
      <w:marBottom w:val="0"/>
      <w:divBdr>
        <w:top w:val="none" w:sz="0" w:space="0" w:color="auto"/>
        <w:left w:val="none" w:sz="0" w:space="0" w:color="auto"/>
        <w:bottom w:val="none" w:sz="0" w:space="0" w:color="auto"/>
        <w:right w:val="none" w:sz="0" w:space="0" w:color="auto"/>
      </w:divBdr>
      <w:divsChild>
        <w:div w:id="198247750">
          <w:marLeft w:val="0"/>
          <w:marRight w:val="0"/>
          <w:marTop w:val="0"/>
          <w:marBottom w:val="0"/>
          <w:divBdr>
            <w:top w:val="none" w:sz="0" w:space="0" w:color="auto"/>
            <w:left w:val="none" w:sz="0" w:space="0" w:color="auto"/>
            <w:bottom w:val="single" w:sz="6" w:space="0" w:color="E1E1E1"/>
            <w:right w:val="none" w:sz="0" w:space="0" w:color="auto"/>
          </w:divBdr>
          <w:divsChild>
            <w:div w:id="289865949">
              <w:marLeft w:val="0"/>
              <w:marRight w:val="0"/>
              <w:marTop w:val="0"/>
              <w:marBottom w:val="0"/>
              <w:divBdr>
                <w:top w:val="none" w:sz="0" w:space="0" w:color="auto"/>
                <w:left w:val="none" w:sz="0" w:space="0" w:color="auto"/>
                <w:bottom w:val="none" w:sz="0" w:space="0" w:color="auto"/>
                <w:right w:val="dotted" w:sz="6" w:space="0" w:color="E1E1E1"/>
              </w:divBdr>
            </w:div>
            <w:div w:id="555430435">
              <w:marLeft w:val="0"/>
              <w:marRight w:val="0"/>
              <w:marTop w:val="0"/>
              <w:marBottom w:val="0"/>
              <w:divBdr>
                <w:top w:val="none" w:sz="0" w:space="0" w:color="auto"/>
                <w:left w:val="none" w:sz="0" w:space="0" w:color="auto"/>
                <w:bottom w:val="none" w:sz="0" w:space="0" w:color="auto"/>
                <w:right w:val="none" w:sz="0" w:space="0" w:color="auto"/>
              </w:divBdr>
            </w:div>
            <w:div w:id="1504079827">
              <w:marLeft w:val="0"/>
              <w:marRight w:val="0"/>
              <w:marTop w:val="0"/>
              <w:marBottom w:val="0"/>
              <w:divBdr>
                <w:top w:val="none" w:sz="0" w:space="0" w:color="auto"/>
                <w:left w:val="dotted" w:sz="6" w:space="0" w:color="E1E1E1"/>
                <w:bottom w:val="none" w:sz="0" w:space="0" w:color="auto"/>
                <w:right w:val="none" w:sz="0" w:space="0" w:color="auto"/>
              </w:divBdr>
              <w:divsChild>
                <w:div w:id="1883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6335">
          <w:marLeft w:val="0"/>
          <w:marRight w:val="0"/>
          <w:marTop w:val="0"/>
          <w:marBottom w:val="0"/>
          <w:divBdr>
            <w:top w:val="none" w:sz="0" w:space="0" w:color="auto"/>
            <w:left w:val="none" w:sz="0" w:space="0" w:color="auto"/>
            <w:bottom w:val="single" w:sz="6" w:space="0" w:color="E1E1E1"/>
            <w:right w:val="none" w:sz="0" w:space="0" w:color="auto"/>
          </w:divBdr>
          <w:divsChild>
            <w:div w:id="348290655">
              <w:marLeft w:val="0"/>
              <w:marRight w:val="0"/>
              <w:marTop w:val="0"/>
              <w:marBottom w:val="0"/>
              <w:divBdr>
                <w:top w:val="none" w:sz="0" w:space="0" w:color="auto"/>
                <w:left w:val="none" w:sz="0" w:space="0" w:color="auto"/>
                <w:bottom w:val="none" w:sz="0" w:space="0" w:color="auto"/>
                <w:right w:val="dotted" w:sz="6" w:space="0" w:color="E1E1E1"/>
              </w:divBdr>
            </w:div>
            <w:div w:id="639964702">
              <w:marLeft w:val="0"/>
              <w:marRight w:val="0"/>
              <w:marTop w:val="0"/>
              <w:marBottom w:val="0"/>
              <w:divBdr>
                <w:top w:val="none" w:sz="0" w:space="0" w:color="auto"/>
                <w:left w:val="dotted" w:sz="6" w:space="0" w:color="E1E1E1"/>
                <w:bottom w:val="none" w:sz="0" w:space="0" w:color="auto"/>
                <w:right w:val="none" w:sz="0" w:space="0" w:color="auto"/>
              </w:divBdr>
              <w:divsChild>
                <w:div w:id="26413881">
                  <w:marLeft w:val="0"/>
                  <w:marRight w:val="0"/>
                  <w:marTop w:val="0"/>
                  <w:marBottom w:val="0"/>
                  <w:divBdr>
                    <w:top w:val="none" w:sz="0" w:space="0" w:color="auto"/>
                    <w:left w:val="none" w:sz="0" w:space="0" w:color="auto"/>
                    <w:bottom w:val="none" w:sz="0" w:space="0" w:color="auto"/>
                    <w:right w:val="none" w:sz="0" w:space="0" w:color="auto"/>
                  </w:divBdr>
                </w:div>
              </w:divsChild>
            </w:div>
            <w:div w:id="771828045">
              <w:marLeft w:val="0"/>
              <w:marRight w:val="0"/>
              <w:marTop w:val="0"/>
              <w:marBottom w:val="0"/>
              <w:divBdr>
                <w:top w:val="none" w:sz="0" w:space="0" w:color="auto"/>
                <w:left w:val="none" w:sz="0" w:space="0" w:color="auto"/>
                <w:bottom w:val="none" w:sz="0" w:space="0" w:color="auto"/>
                <w:right w:val="none" w:sz="0" w:space="0" w:color="auto"/>
              </w:divBdr>
            </w:div>
          </w:divsChild>
        </w:div>
        <w:div w:id="459962120">
          <w:marLeft w:val="0"/>
          <w:marRight w:val="0"/>
          <w:marTop w:val="0"/>
          <w:marBottom w:val="0"/>
          <w:divBdr>
            <w:top w:val="none" w:sz="0" w:space="0" w:color="auto"/>
            <w:left w:val="none" w:sz="0" w:space="0" w:color="auto"/>
            <w:bottom w:val="single" w:sz="6" w:space="0" w:color="E1E1E1"/>
            <w:right w:val="none" w:sz="0" w:space="0" w:color="auto"/>
          </w:divBdr>
          <w:divsChild>
            <w:div w:id="705443878">
              <w:marLeft w:val="0"/>
              <w:marRight w:val="0"/>
              <w:marTop w:val="0"/>
              <w:marBottom w:val="0"/>
              <w:divBdr>
                <w:top w:val="none" w:sz="0" w:space="0" w:color="auto"/>
                <w:left w:val="dotted" w:sz="6" w:space="0" w:color="E1E1E1"/>
                <w:bottom w:val="none" w:sz="0" w:space="0" w:color="auto"/>
                <w:right w:val="none" w:sz="0" w:space="0" w:color="auto"/>
              </w:divBdr>
              <w:divsChild>
                <w:div w:id="692996743">
                  <w:marLeft w:val="0"/>
                  <w:marRight w:val="0"/>
                  <w:marTop w:val="0"/>
                  <w:marBottom w:val="0"/>
                  <w:divBdr>
                    <w:top w:val="none" w:sz="0" w:space="0" w:color="auto"/>
                    <w:left w:val="none" w:sz="0" w:space="0" w:color="auto"/>
                    <w:bottom w:val="none" w:sz="0" w:space="0" w:color="auto"/>
                    <w:right w:val="none" w:sz="0" w:space="0" w:color="auto"/>
                  </w:divBdr>
                </w:div>
              </w:divsChild>
            </w:div>
            <w:div w:id="788821311">
              <w:marLeft w:val="0"/>
              <w:marRight w:val="0"/>
              <w:marTop w:val="0"/>
              <w:marBottom w:val="0"/>
              <w:divBdr>
                <w:top w:val="none" w:sz="0" w:space="0" w:color="auto"/>
                <w:left w:val="none" w:sz="0" w:space="0" w:color="auto"/>
                <w:bottom w:val="none" w:sz="0" w:space="0" w:color="auto"/>
                <w:right w:val="none" w:sz="0" w:space="0" w:color="auto"/>
              </w:divBdr>
            </w:div>
            <w:div w:id="1507595126">
              <w:marLeft w:val="0"/>
              <w:marRight w:val="0"/>
              <w:marTop w:val="0"/>
              <w:marBottom w:val="0"/>
              <w:divBdr>
                <w:top w:val="none" w:sz="0" w:space="0" w:color="auto"/>
                <w:left w:val="none" w:sz="0" w:space="0" w:color="auto"/>
                <w:bottom w:val="none" w:sz="0" w:space="0" w:color="auto"/>
                <w:right w:val="dotted" w:sz="6" w:space="0" w:color="E1E1E1"/>
              </w:divBdr>
            </w:div>
          </w:divsChild>
        </w:div>
        <w:div w:id="711465884">
          <w:marLeft w:val="0"/>
          <w:marRight w:val="0"/>
          <w:marTop w:val="0"/>
          <w:marBottom w:val="0"/>
          <w:divBdr>
            <w:top w:val="none" w:sz="0" w:space="0" w:color="auto"/>
            <w:left w:val="none" w:sz="0" w:space="0" w:color="auto"/>
            <w:bottom w:val="single" w:sz="6" w:space="0" w:color="E1E1E1"/>
            <w:right w:val="none" w:sz="0" w:space="0" w:color="auto"/>
          </w:divBdr>
          <w:divsChild>
            <w:div w:id="163669033">
              <w:marLeft w:val="0"/>
              <w:marRight w:val="0"/>
              <w:marTop w:val="0"/>
              <w:marBottom w:val="0"/>
              <w:divBdr>
                <w:top w:val="none" w:sz="0" w:space="0" w:color="auto"/>
                <w:left w:val="dotted" w:sz="6" w:space="0" w:color="E1E1E1"/>
                <w:bottom w:val="none" w:sz="0" w:space="0" w:color="auto"/>
                <w:right w:val="none" w:sz="0" w:space="0" w:color="auto"/>
              </w:divBdr>
              <w:divsChild>
                <w:div w:id="460197372">
                  <w:marLeft w:val="0"/>
                  <w:marRight w:val="0"/>
                  <w:marTop w:val="0"/>
                  <w:marBottom w:val="0"/>
                  <w:divBdr>
                    <w:top w:val="none" w:sz="0" w:space="0" w:color="auto"/>
                    <w:left w:val="none" w:sz="0" w:space="0" w:color="auto"/>
                    <w:bottom w:val="none" w:sz="0" w:space="0" w:color="auto"/>
                    <w:right w:val="none" w:sz="0" w:space="0" w:color="auto"/>
                  </w:divBdr>
                </w:div>
              </w:divsChild>
            </w:div>
            <w:div w:id="726996347">
              <w:marLeft w:val="0"/>
              <w:marRight w:val="0"/>
              <w:marTop w:val="0"/>
              <w:marBottom w:val="0"/>
              <w:divBdr>
                <w:top w:val="none" w:sz="0" w:space="0" w:color="auto"/>
                <w:left w:val="none" w:sz="0" w:space="0" w:color="auto"/>
                <w:bottom w:val="none" w:sz="0" w:space="0" w:color="auto"/>
                <w:right w:val="none" w:sz="0" w:space="0" w:color="auto"/>
              </w:divBdr>
            </w:div>
            <w:div w:id="1031151356">
              <w:marLeft w:val="0"/>
              <w:marRight w:val="0"/>
              <w:marTop w:val="0"/>
              <w:marBottom w:val="0"/>
              <w:divBdr>
                <w:top w:val="none" w:sz="0" w:space="0" w:color="auto"/>
                <w:left w:val="none" w:sz="0" w:space="0" w:color="auto"/>
                <w:bottom w:val="none" w:sz="0" w:space="0" w:color="auto"/>
                <w:right w:val="dotted" w:sz="6" w:space="0" w:color="E1E1E1"/>
              </w:divBdr>
            </w:div>
          </w:divsChild>
        </w:div>
        <w:div w:id="1427464249">
          <w:marLeft w:val="0"/>
          <w:marRight w:val="0"/>
          <w:marTop w:val="0"/>
          <w:marBottom w:val="0"/>
          <w:divBdr>
            <w:top w:val="none" w:sz="0" w:space="0" w:color="auto"/>
            <w:left w:val="none" w:sz="0" w:space="0" w:color="auto"/>
            <w:bottom w:val="single" w:sz="6" w:space="0" w:color="E1E1E1"/>
            <w:right w:val="none" w:sz="0" w:space="0" w:color="auto"/>
          </w:divBdr>
          <w:divsChild>
            <w:div w:id="1250964822">
              <w:marLeft w:val="0"/>
              <w:marRight w:val="0"/>
              <w:marTop w:val="0"/>
              <w:marBottom w:val="0"/>
              <w:divBdr>
                <w:top w:val="none" w:sz="0" w:space="0" w:color="auto"/>
                <w:left w:val="none" w:sz="0" w:space="0" w:color="auto"/>
                <w:bottom w:val="none" w:sz="0" w:space="0" w:color="auto"/>
                <w:right w:val="none" w:sz="0" w:space="0" w:color="auto"/>
              </w:divBdr>
            </w:div>
            <w:div w:id="1445613175">
              <w:marLeft w:val="0"/>
              <w:marRight w:val="0"/>
              <w:marTop w:val="0"/>
              <w:marBottom w:val="0"/>
              <w:divBdr>
                <w:top w:val="none" w:sz="0" w:space="0" w:color="auto"/>
                <w:left w:val="dotted" w:sz="6" w:space="0" w:color="E1E1E1"/>
                <w:bottom w:val="none" w:sz="0" w:space="0" w:color="auto"/>
                <w:right w:val="none" w:sz="0" w:space="0" w:color="auto"/>
              </w:divBdr>
              <w:divsChild>
                <w:div w:id="992684788">
                  <w:marLeft w:val="0"/>
                  <w:marRight w:val="0"/>
                  <w:marTop w:val="0"/>
                  <w:marBottom w:val="0"/>
                  <w:divBdr>
                    <w:top w:val="none" w:sz="0" w:space="0" w:color="auto"/>
                    <w:left w:val="none" w:sz="0" w:space="0" w:color="auto"/>
                    <w:bottom w:val="none" w:sz="0" w:space="0" w:color="auto"/>
                    <w:right w:val="none" w:sz="0" w:space="0" w:color="auto"/>
                  </w:divBdr>
                </w:div>
              </w:divsChild>
            </w:div>
            <w:div w:id="1917938000">
              <w:marLeft w:val="0"/>
              <w:marRight w:val="0"/>
              <w:marTop w:val="0"/>
              <w:marBottom w:val="0"/>
              <w:divBdr>
                <w:top w:val="none" w:sz="0" w:space="0" w:color="auto"/>
                <w:left w:val="none" w:sz="0" w:space="0" w:color="auto"/>
                <w:bottom w:val="none" w:sz="0" w:space="0" w:color="auto"/>
                <w:right w:val="dotted" w:sz="6" w:space="0" w:color="E1E1E1"/>
              </w:divBdr>
            </w:div>
          </w:divsChild>
        </w:div>
        <w:div w:id="1514028036">
          <w:marLeft w:val="0"/>
          <w:marRight w:val="0"/>
          <w:marTop w:val="0"/>
          <w:marBottom w:val="0"/>
          <w:divBdr>
            <w:top w:val="none" w:sz="0" w:space="0" w:color="auto"/>
            <w:left w:val="none" w:sz="0" w:space="0" w:color="auto"/>
            <w:bottom w:val="single" w:sz="6" w:space="0" w:color="E1E1E1"/>
            <w:right w:val="none" w:sz="0" w:space="0" w:color="auto"/>
          </w:divBdr>
          <w:divsChild>
            <w:div w:id="238711925">
              <w:marLeft w:val="0"/>
              <w:marRight w:val="0"/>
              <w:marTop w:val="0"/>
              <w:marBottom w:val="0"/>
              <w:divBdr>
                <w:top w:val="none" w:sz="0" w:space="0" w:color="auto"/>
                <w:left w:val="dotted" w:sz="6" w:space="0" w:color="E1E1E1"/>
                <w:bottom w:val="none" w:sz="0" w:space="0" w:color="auto"/>
                <w:right w:val="none" w:sz="0" w:space="0" w:color="auto"/>
              </w:divBdr>
              <w:divsChild>
                <w:div w:id="621814580">
                  <w:marLeft w:val="0"/>
                  <w:marRight w:val="0"/>
                  <w:marTop w:val="0"/>
                  <w:marBottom w:val="0"/>
                  <w:divBdr>
                    <w:top w:val="none" w:sz="0" w:space="0" w:color="auto"/>
                    <w:left w:val="none" w:sz="0" w:space="0" w:color="auto"/>
                    <w:bottom w:val="none" w:sz="0" w:space="0" w:color="auto"/>
                    <w:right w:val="none" w:sz="0" w:space="0" w:color="auto"/>
                  </w:divBdr>
                </w:div>
              </w:divsChild>
            </w:div>
            <w:div w:id="1028262547">
              <w:marLeft w:val="0"/>
              <w:marRight w:val="0"/>
              <w:marTop w:val="0"/>
              <w:marBottom w:val="0"/>
              <w:divBdr>
                <w:top w:val="none" w:sz="0" w:space="0" w:color="auto"/>
                <w:left w:val="none" w:sz="0" w:space="0" w:color="auto"/>
                <w:bottom w:val="none" w:sz="0" w:space="0" w:color="auto"/>
                <w:right w:val="none" w:sz="0" w:space="0" w:color="auto"/>
              </w:divBdr>
            </w:div>
            <w:div w:id="1369532245">
              <w:marLeft w:val="0"/>
              <w:marRight w:val="0"/>
              <w:marTop w:val="0"/>
              <w:marBottom w:val="0"/>
              <w:divBdr>
                <w:top w:val="none" w:sz="0" w:space="0" w:color="auto"/>
                <w:left w:val="none" w:sz="0" w:space="0" w:color="auto"/>
                <w:bottom w:val="none" w:sz="0" w:space="0" w:color="auto"/>
                <w:right w:val="dotted" w:sz="6" w:space="0" w:color="E1E1E1"/>
              </w:divBdr>
            </w:div>
          </w:divsChild>
        </w:div>
        <w:div w:id="1621261867">
          <w:marLeft w:val="0"/>
          <w:marRight w:val="0"/>
          <w:marTop w:val="0"/>
          <w:marBottom w:val="0"/>
          <w:divBdr>
            <w:top w:val="none" w:sz="0" w:space="0" w:color="auto"/>
            <w:left w:val="none" w:sz="0" w:space="0" w:color="auto"/>
            <w:bottom w:val="single" w:sz="6" w:space="0" w:color="E1E1E1"/>
            <w:right w:val="none" w:sz="0" w:space="0" w:color="auto"/>
          </w:divBdr>
          <w:divsChild>
            <w:div w:id="1013414096">
              <w:marLeft w:val="0"/>
              <w:marRight w:val="0"/>
              <w:marTop w:val="0"/>
              <w:marBottom w:val="0"/>
              <w:divBdr>
                <w:top w:val="none" w:sz="0" w:space="0" w:color="auto"/>
                <w:left w:val="dotted" w:sz="6" w:space="0" w:color="E1E1E1"/>
                <w:bottom w:val="none" w:sz="0" w:space="0" w:color="auto"/>
                <w:right w:val="none" w:sz="0" w:space="0" w:color="auto"/>
              </w:divBdr>
              <w:divsChild>
                <w:div w:id="2243666">
                  <w:marLeft w:val="0"/>
                  <w:marRight w:val="0"/>
                  <w:marTop w:val="0"/>
                  <w:marBottom w:val="0"/>
                  <w:divBdr>
                    <w:top w:val="none" w:sz="0" w:space="0" w:color="auto"/>
                    <w:left w:val="none" w:sz="0" w:space="0" w:color="auto"/>
                    <w:bottom w:val="none" w:sz="0" w:space="0" w:color="auto"/>
                    <w:right w:val="none" w:sz="0" w:space="0" w:color="auto"/>
                  </w:divBdr>
                </w:div>
              </w:divsChild>
            </w:div>
            <w:div w:id="1645498814">
              <w:marLeft w:val="0"/>
              <w:marRight w:val="0"/>
              <w:marTop w:val="0"/>
              <w:marBottom w:val="0"/>
              <w:divBdr>
                <w:top w:val="none" w:sz="0" w:space="0" w:color="auto"/>
                <w:left w:val="none" w:sz="0" w:space="0" w:color="auto"/>
                <w:bottom w:val="none" w:sz="0" w:space="0" w:color="auto"/>
                <w:right w:val="none" w:sz="0" w:space="0" w:color="auto"/>
              </w:divBdr>
            </w:div>
            <w:div w:id="1786343378">
              <w:marLeft w:val="0"/>
              <w:marRight w:val="0"/>
              <w:marTop w:val="0"/>
              <w:marBottom w:val="0"/>
              <w:divBdr>
                <w:top w:val="none" w:sz="0" w:space="0" w:color="auto"/>
                <w:left w:val="none" w:sz="0" w:space="0" w:color="auto"/>
                <w:bottom w:val="none" w:sz="0" w:space="0" w:color="auto"/>
                <w:right w:val="dotted" w:sz="6" w:space="0" w:color="E1E1E1"/>
              </w:divBdr>
            </w:div>
          </w:divsChild>
        </w:div>
        <w:div w:id="1942057954">
          <w:marLeft w:val="0"/>
          <w:marRight w:val="0"/>
          <w:marTop w:val="0"/>
          <w:marBottom w:val="0"/>
          <w:divBdr>
            <w:top w:val="none" w:sz="0" w:space="0" w:color="auto"/>
            <w:left w:val="none" w:sz="0" w:space="0" w:color="auto"/>
            <w:bottom w:val="single" w:sz="6" w:space="0" w:color="E1E1E1"/>
            <w:right w:val="none" w:sz="0" w:space="0" w:color="auto"/>
          </w:divBdr>
          <w:divsChild>
            <w:div w:id="648288712">
              <w:marLeft w:val="0"/>
              <w:marRight w:val="0"/>
              <w:marTop w:val="0"/>
              <w:marBottom w:val="0"/>
              <w:divBdr>
                <w:top w:val="none" w:sz="0" w:space="0" w:color="auto"/>
                <w:left w:val="none" w:sz="0" w:space="0" w:color="auto"/>
                <w:bottom w:val="none" w:sz="0" w:space="0" w:color="auto"/>
                <w:right w:val="none" w:sz="0" w:space="0" w:color="auto"/>
              </w:divBdr>
            </w:div>
            <w:div w:id="1917006748">
              <w:marLeft w:val="0"/>
              <w:marRight w:val="0"/>
              <w:marTop w:val="0"/>
              <w:marBottom w:val="0"/>
              <w:divBdr>
                <w:top w:val="none" w:sz="0" w:space="0" w:color="auto"/>
                <w:left w:val="dotted" w:sz="6" w:space="0" w:color="E1E1E1"/>
                <w:bottom w:val="none" w:sz="0" w:space="0" w:color="auto"/>
                <w:right w:val="none" w:sz="0" w:space="0" w:color="auto"/>
              </w:divBdr>
              <w:divsChild>
                <w:div w:id="498542764">
                  <w:marLeft w:val="0"/>
                  <w:marRight w:val="0"/>
                  <w:marTop w:val="0"/>
                  <w:marBottom w:val="0"/>
                  <w:divBdr>
                    <w:top w:val="none" w:sz="0" w:space="0" w:color="auto"/>
                    <w:left w:val="none" w:sz="0" w:space="0" w:color="auto"/>
                    <w:bottom w:val="none" w:sz="0" w:space="0" w:color="auto"/>
                    <w:right w:val="none" w:sz="0" w:space="0" w:color="auto"/>
                  </w:divBdr>
                </w:div>
              </w:divsChild>
            </w:div>
            <w:div w:id="2084911052">
              <w:marLeft w:val="0"/>
              <w:marRight w:val="0"/>
              <w:marTop w:val="0"/>
              <w:marBottom w:val="0"/>
              <w:divBdr>
                <w:top w:val="none" w:sz="0" w:space="0" w:color="auto"/>
                <w:left w:val="none" w:sz="0" w:space="0" w:color="auto"/>
                <w:bottom w:val="none" w:sz="0" w:space="0" w:color="auto"/>
                <w:right w:val="dotted" w:sz="6" w:space="0" w:color="E1E1E1"/>
              </w:divBdr>
            </w:div>
          </w:divsChild>
        </w:div>
      </w:divsChild>
    </w:div>
    <w:div w:id="1527333042">
      <w:bodyDiv w:val="1"/>
      <w:marLeft w:val="0"/>
      <w:marRight w:val="0"/>
      <w:marTop w:val="0"/>
      <w:marBottom w:val="0"/>
      <w:divBdr>
        <w:top w:val="none" w:sz="0" w:space="0" w:color="auto"/>
        <w:left w:val="none" w:sz="0" w:space="0" w:color="auto"/>
        <w:bottom w:val="none" w:sz="0" w:space="0" w:color="auto"/>
        <w:right w:val="none" w:sz="0" w:space="0" w:color="auto"/>
      </w:divBdr>
    </w:div>
    <w:div w:id="1558315992">
      <w:bodyDiv w:val="1"/>
      <w:marLeft w:val="0"/>
      <w:marRight w:val="0"/>
      <w:marTop w:val="0"/>
      <w:marBottom w:val="0"/>
      <w:divBdr>
        <w:top w:val="none" w:sz="0" w:space="0" w:color="auto"/>
        <w:left w:val="none" w:sz="0" w:space="0" w:color="auto"/>
        <w:bottom w:val="none" w:sz="0" w:space="0" w:color="auto"/>
        <w:right w:val="none" w:sz="0" w:space="0" w:color="auto"/>
      </w:divBdr>
    </w:div>
    <w:div w:id="1564213738">
      <w:bodyDiv w:val="1"/>
      <w:marLeft w:val="0"/>
      <w:marRight w:val="0"/>
      <w:marTop w:val="0"/>
      <w:marBottom w:val="0"/>
      <w:divBdr>
        <w:top w:val="none" w:sz="0" w:space="0" w:color="auto"/>
        <w:left w:val="none" w:sz="0" w:space="0" w:color="auto"/>
        <w:bottom w:val="none" w:sz="0" w:space="0" w:color="auto"/>
        <w:right w:val="none" w:sz="0" w:space="0" w:color="auto"/>
      </w:divBdr>
    </w:div>
    <w:div w:id="1629777242">
      <w:bodyDiv w:val="1"/>
      <w:marLeft w:val="0"/>
      <w:marRight w:val="0"/>
      <w:marTop w:val="0"/>
      <w:marBottom w:val="0"/>
      <w:divBdr>
        <w:top w:val="none" w:sz="0" w:space="0" w:color="auto"/>
        <w:left w:val="none" w:sz="0" w:space="0" w:color="auto"/>
        <w:bottom w:val="none" w:sz="0" w:space="0" w:color="auto"/>
        <w:right w:val="none" w:sz="0" w:space="0" w:color="auto"/>
      </w:divBdr>
    </w:div>
    <w:div w:id="1691226417">
      <w:bodyDiv w:val="1"/>
      <w:marLeft w:val="0"/>
      <w:marRight w:val="0"/>
      <w:marTop w:val="0"/>
      <w:marBottom w:val="0"/>
      <w:divBdr>
        <w:top w:val="none" w:sz="0" w:space="0" w:color="auto"/>
        <w:left w:val="none" w:sz="0" w:space="0" w:color="auto"/>
        <w:bottom w:val="none" w:sz="0" w:space="0" w:color="auto"/>
        <w:right w:val="none" w:sz="0" w:space="0" w:color="auto"/>
      </w:divBdr>
      <w:divsChild>
        <w:div w:id="447698739">
          <w:marLeft w:val="0"/>
          <w:marRight w:val="0"/>
          <w:marTop w:val="0"/>
          <w:marBottom w:val="0"/>
          <w:divBdr>
            <w:top w:val="none" w:sz="0" w:space="0" w:color="auto"/>
            <w:left w:val="none" w:sz="0" w:space="0" w:color="auto"/>
            <w:bottom w:val="none" w:sz="0" w:space="0" w:color="auto"/>
            <w:right w:val="none" w:sz="0" w:space="0" w:color="auto"/>
          </w:divBdr>
          <w:divsChild>
            <w:div w:id="13351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4</Pages>
  <Words>426</Words>
  <Characters>2434</Characters>
  <Application>Microsoft Office Word</Application>
  <DocSecurity>0</DocSecurity>
  <Lines>20</Lines>
  <Paragraphs>5</Paragraphs>
  <ScaleCrop>false</ScaleCrop>
  <Company>MC SYSTEM</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北汽福田汽车股份有限公司诸城奥铃汽车厂招工简章</dc:title>
  <dc:subject/>
  <dc:creator>王俊</dc:creator>
  <cp:keywords/>
  <dc:description/>
  <cp:lastModifiedBy>靳鸿儒</cp:lastModifiedBy>
  <cp:revision>30</cp:revision>
  <cp:lastPrinted>2021-01-22T08:29:00Z</cp:lastPrinted>
  <dcterms:created xsi:type="dcterms:W3CDTF">2021-01-21T02:02:00Z</dcterms:created>
  <dcterms:modified xsi:type="dcterms:W3CDTF">2021-09-03T01:10:00Z</dcterms:modified>
</cp:coreProperties>
</file>