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b/>
          <w:bCs/>
          <w:sz w:val="28"/>
          <w:szCs w:val="28"/>
        </w:rPr>
      </w:pPr>
      <w:r>
        <w:rPr>
          <w:b/>
          <w:bCs/>
          <w:sz w:val="28"/>
          <w:szCs w:val="28"/>
        </w:rPr>
        <w:t>北京大学招聘博士后</w:t>
      </w:r>
      <w:r>
        <w:rPr>
          <w:rFonts w:hint="eastAsia"/>
          <w:b/>
          <w:bCs/>
          <w:sz w:val="28"/>
          <w:szCs w:val="28"/>
        </w:rPr>
        <w:t>和特聘副研究员</w:t>
      </w:r>
    </w:p>
    <w:p>
      <w:pPr>
        <w:bidi w:val="0"/>
        <w:rPr>
          <w:rFonts w:hint="eastAsia"/>
        </w:rPr>
      </w:pPr>
    </w:p>
    <w:p>
      <w:pPr>
        <w:bidi w:val="0"/>
      </w:pPr>
      <w:r>
        <w:rPr>
          <w:rFonts w:hint="eastAsia"/>
        </w:rPr>
        <w:t>岗位及待遇：该博士后岗位为北京分子科学研究中心，北京大学化学与分子工程学院王远课题组和蒋鸿课题组联合招聘岗位，待遇优于北大化学与分子工程学院普通博士后岗位且具有竞争性；特聘副研究员工资不低于4</w:t>
      </w:r>
      <w:r>
        <w:t>0</w:t>
      </w:r>
      <w:r>
        <w:rPr>
          <w:rFonts w:hint="eastAsia"/>
        </w:rPr>
        <w:t>万元/年。</w:t>
      </w:r>
    </w:p>
    <w:p>
      <w:pPr>
        <w:bidi w:val="0"/>
      </w:pPr>
      <w:r>
        <w:rPr>
          <w:rFonts w:hint="eastAsia"/>
        </w:rPr>
        <w:t> </w:t>
      </w:r>
    </w:p>
    <w:p>
      <w:pPr>
        <w:bidi w:val="0"/>
      </w:pPr>
      <w:r>
        <w:rPr>
          <w:rFonts w:hint="eastAsia"/>
        </w:rPr>
        <w:t>研究方向：异相催化材料和催化过程的理论研究</w:t>
      </w:r>
    </w:p>
    <w:p>
      <w:pPr>
        <w:bidi w:val="0"/>
      </w:pPr>
      <w:r>
        <w:rPr>
          <w:rFonts w:hint="eastAsia"/>
        </w:rPr>
        <w:t>进站日期： 2</w:t>
      </w:r>
      <w:r>
        <w:t>023</w:t>
      </w:r>
      <w:r>
        <w:rPr>
          <w:rFonts w:hint="eastAsia"/>
        </w:rPr>
        <w:t xml:space="preserve">年 </w:t>
      </w:r>
    </w:p>
    <w:p>
      <w:pPr>
        <w:bidi w:val="0"/>
      </w:pPr>
      <w:r>
        <w:rPr>
          <w:rFonts w:hint="eastAsia"/>
        </w:rPr>
        <w:t>应聘条件：</w:t>
      </w:r>
    </w:p>
    <w:p>
      <w:pPr>
        <w:bidi w:val="0"/>
      </w:pPr>
      <w:r>
        <w:rPr>
          <w:rFonts w:hint="eastAsia"/>
        </w:rPr>
        <w:t xml:space="preserve">博士后：具有博士学位，符合博士后进站条件，具备异相催化材料模型构建和理论计算研究所需的专业基础，在相关领域取得了一定的研究成果。 </w:t>
      </w:r>
    </w:p>
    <w:p>
      <w:pPr>
        <w:bidi w:val="0"/>
        <w:rPr>
          <w:rFonts w:hint="eastAsia"/>
        </w:rPr>
      </w:pPr>
      <w:r>
        <w:rPr>
          <w:rFonts w:hint="eastAsia"/>
        </w:rPr>
        <w:t>特聘副研究员：符合北京大学特聘副研究员岗位应聘条件（具博士学位和不低于一届博士后研究经历），在异相催化材料模型构建和理论计算研究方面有扎实的专业基础并取得过良好研究成果。</w:t>
      </w:r>
    </w:p>
    <w:p>
      <w:pPr>
        <w:bidi w:val="0"/>
      </w:pPr>
      <w:r>
        <w:rPr>
          <w:rFonts w:hint="eastAsia"/>
        </w:rPr>
        <w:t> </w:t>
      </w:r>
    </w:p>
    <w:p>
      <w:pPr>
        <w:bidi w:val="0"/>
        <w:rPr>
          <w:rFonts w:hint="eastAsia"/>
          <w:lang w:eastAsia="zh-CN"/>
        </w:rPr>
      </w:pPr>
      <w:r>
        <w:rPr>
          <w:rFonts w:hint="eastAsia"/>
        </w:rPr>
        <w:t>联系方式：请将个人简历、研究成果目录通过</w:t>
      </w:r>
      <w:r>
        <w:t>E-mail</w:t>
      </w:r>
      <w:r>
        <w:rPr>
          <w:rFonts w:hint="eastAsia"/>
        </w:rPr>
        <w:t>寄给张老师</w:t>
      </w:r>
      <w:r>
        <w:rPr>
          <w:rFonts w:hint="eastAsia"/>
          <w:lang w:eastAsia="zh-CN"/>
        </w:rPr>
        <w:t>：</w:t>
      </w:r>
    </w:p>
    <w:p>
      <w:pPr>
        <w:bidi w:val="0"/>
        <w:rPr>
          <w:b/>
          <w:bCs/>
          <w:color w:val="C00000"/>
        </w:rPr>
      </w:pPr>
      <w:r>
        <w:rPr>
          <w:b/>
          <w:bCs/>
          <w:color w:val="C00000"/>
        </w:rPr>
        <w:t>（</w:t>
      </w:r>
      <w:r>
        <w:rPr>
          <w:rFonts w:hint="default"/>
          <w:b/>
          <w:bCs/>
          <w:color w:val="C00000"/>
        </w:rPr>
        <w:t>zyr2011@pku.edu.cn</w:t>
      </w:r>
      <w:r>
        <w:rPr>
          <w:rFonts w:hint="default"/>
          <w:b/>
          <w:bCs/>
          <w:color w:val="C00000"/>
          <w:lang w:val="en-US" w:eastAsia="zh-CN"/>
        </w:rPr>
        <w:t>,</w:t>
      </w:r>
      <w:r>
        <w:rPr>
          <w:rFonts w:hint="default"/>
          <w:b/>
          <w:bCs/>
          <w:color w:val="C00000"/>
        </w:rPr>
        <w:t>pkrsc9@126.com</w:t>
      </w:r>
      <w:r>
        <w:rPr>
          <w:b/>
          <w:bCs/>
          <w:color w:val="C00000"/>
        </w:rPr>
        <w:t>）。</w:t>
      </w:r>
    </w:p>
    <w:p>
      <w:pPr>
        <w:bidi w:val="0"/>
        <w:rPr>
          <w:b/>
          <w:bCs/>
          <w:color w:val="C00000"/>
        </w:rPr>
      </w:pPr>
      <w:r>
        <w:rPr>
          <w:rFonts w:hint="eastAsia"/>
          <w:b/>
          <w:bCs/>
          <w:color w:val="C00000"/>
        </w:rPr>
        <w:t>请在邮件中注明“</w:t>
      </w:r>
      <w:r>
        <w:rPr>
          <w:rFonts w:hint="eastAsia"/>
          <w:b/>
          <w:bCs/>
          <w:color w:val="C00000"/>
          <w:lang w:val="en-US" w:eastAsia="zh-CN"/>
        </w:rPr>
        <w:t>高校博士网+</w:t>
      </w:r>
      <w:r>
        <w:rPr>
          <w:rFonts w:hint="eastAsia"/>
          <w:b/>
          <w:bCs/>
          <w:color w:val="C00000"/>
        </w:rPr>
        <w:t>姓名+应聘岗位名称”</w:t>
      </w:r>
    </w:p>
    <w:p>
      <w:pPr>
        <w:bidi w:val="0"/>
      </w:pPr>
    </w:p>
    <w:p>
      <w:pPr>
        <w:bidi w:val="0"/>
        <w:rPr>
          <w:rFonts w:hint="eastAsia"/>
        </w:rPr>
      </w:pPr>
      <w:r>
        <w:rPr>
          <w:rFonts w:hint="eastAsia"/>
        </w:rPr>
        <w:t>单位地址：北京大学化学与分子工程学院，物理化学研究所。</w:t>
      </w:r>
    </w:p>
    <w:p>
      <w:pPr>
        <w:bidi w:val="0"/>
        <w:rPr>
          <w:rFonts w:hint="eastAsia"/>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ZhNzU0NmJiOGUyNWQ4NzI2YjhkNzA1MTdmMmUwZDAifQ=="/>
  </w:docVars>
  <w:rsids>
    <w:rsidRoot w:val="00C77664"/>
    <w:rsid w:val="00270F89"/>
    <w:rsid w:val="00397EB5"/>
    <w:rsid w:val="00561711"/>
    <w:rsid w:val="00A56960"/>
    <w:rsid w:val="00BE2D6C"/>
    <w:rsid w:val="00C77664"/>
    <w:rsid w:val="00FB5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7"/>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semiHidden/>
    <w:unhideWhenUsed/>
    <w:uiPriority w:val="99"/>
    <w:rPr>
      <w:color w:val="0000FF"/>
      <w:u w:val="single"/>
    </w:rPr>
  </w:style>
  <w:style w:type="character" w:customStyle="1" w:styleId="7">
    <w:name w:val="标题 3 字符"/>
    <w:basedOn w:val="5"/>
    <w:link w:val="2"/>
    <w:uiPriority w:val="9"/>
    <w:rPr>
      <w:rFonts w:ascii="宋体" w:hAnsi="宋体" w:eastAsia="宋体" w:cs="宋体"/>
      <w:b/>
      <w:bCs/>
      <w:kern w:val="0"/>
      <w:sz w:val="27"/>
      <w:szCs w:val="27"/>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60</Words>
  <Characters>348</Characters>
  <Lines>2</Lines>
  <Paragraphs>1</Paragraphs>
  <TotalTime>1</TotalTime>
  <ScaleCrop>false</ScaleCrop>
  <LinksUpToDate>false</LinksUpToDate>
  <CharactersWithSpaces>407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2023-03-04T07:47:00Z</dcterms:created>
  <dc:creator>dell</dc:creator>
  <cp:lastModifiedBy>win10</cp:lastModifiedBy>
  <dcterms:modified xsi:type="dcterms:W3CDTF">2023-03-07T06:09:44Z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84A21C7502EF4026B26AABBA00A90ED2</vt:lpwstr>
  </property>
</Properties>
</file>